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ADD" w:rsidRPr="004F49F0" w:rsidRDefault="004F49F0" w:rsidP="004F49F0">
      <w:pPr>
        <w:jc w:val="both"/>
        <w:rPr>
          <w:rFonts w:ascii="Arial" w:hAnsi="Arial" w:cs="Arial"/>
        </w:rPr>
      </w:pPr>
      <w:r w:rsidRPr="004F49F0">
        <w:rPr>
          <w:rFonts w:ascii="Arial" w:hAnsi="Arial" w:cs="Arial"/>
        </w:rPr>
        <w:t>Utilizando la síntesis de la semana 1 de Estefanía Ortiz extenderé según la síntesis de la semana dos y complementare lo escrito por ella para concretar la tarea de la semana 2.</w:t>
      </w:r>
    </w:p>
    <w:p w:rsidR="004F49F0" w:rsidRDefault="004F49F0" w:rsidP="004F49F0">
      <w:pPr>
        <w:jc w:val="both"/>
        <w:rPr>
          <w:rFonts w:ascii="Arial" w:hAnsi="Arial" w:cs="Arial"/>
        </w:rPr>
      </w:pPr>
      <w:r w:rsidRPr="004F49F0">
        <w:rPr>
          <w:rFonts w:ascii="Arial" w:hAnsi="Arial" w:cs="Arial"/>
        </w:rPr>
        <w:t xml:space="preserve">Me parece muy importante recalcar lo que ella menciona del como este fenómeno aborda distintas realidades y edades, lo cual es vital para primeramente poder entender que la intervención en ESCNNA no es de una sola forma, si no que como acompañantes de los niños en su proceso de reconstrucción de sus vidas somos y estamos dispuestos incluso a modificar lo que tenemos preparado para favorecer el proceso </w:t>
      </w:r>
      <w:proofErr w:type="spellStart"/>
      <w:r w:rsidRPr="004F49F0">
        <w:rPr>
          <w:rFonts w:ascii="Arial" w:hAnsi="Arial" w:cs="Arial"/>
        </w:rPr>
        <w:t>reparatorio</w:t>
      </w:r>
      <w:proofErr w:type="spellEnd"/>
      <w:r w:rsidRPr="004F49F0">
        <w:rPr>
          <w:rFonts w:ascii="Arial" w:hAnsi="Arial" w:cs="Arial"/>
        </w:rPr>
        <w:t xml:space="preserve"> si es que el niño lo desea. No estamos rígidos, más bien la intervención se sitúa en la realidad del niño y sus deseos, con esto me quedo como primer punto de la intervención y de la reflexión de mi compañera. </w:t>
      </w:r>
    </w:p>
    <w:p w:rsidR="00F63E67" w:rsidRDefault="00F63E67" w:rsidP="004F49F0">
      <w:pPr>
        <w:jc w:val="both"/>
        <w:rPr>
          <w:rFonts w:ascii="Arial" w:hAnsi="Arial" w:cs="Arial"/>
        </w:rPr>
      </w:pPr>
      <w:r>
        <w:rPr>
          <w:rFonts w:ascii="Arial" w:hAnsi="Arial" w:cs="Arial"/>
        </w:rPr>
        <w:t xml:space="preserve">Como menciona Estefanía en su reflexión </w:t>
      </w:r>
      <w:r w:rsidRPr="00865383">
        <w:rPr>
          <w:rFonts w:ascii="Arial" w:hAnsi="Arial" w:cs="Arial"/>
          <w:i/>
        </w:rPr>
        <w:t>“</w:t>
      </w:r>
      <w:r w:rsidRPr="00865383">
        <w:rPr>
          <w:rFonts w:ascii="Arial" w:hAnsi="Arial" w:cs="Arial"/>
          <w:i/>
        </w:rPr>
        <w:t xml:space="preserve">También es necesario realizar una psi coeducación en los jóvenes y comunidades sobre la opción y el consentimiento como un primer paso para interrumpir la violencia sexual en infantes </w:t>
      </w:r>
      <w:r w:rsidRPr="00865383">
        <w:rPr>
          <w:rFonts w:ascii="Arial" w:hAnsi="Arial" w:cs="Arial"/>
          <w:i/>
        </w:rPr>
        <w:t>tal como</w:t>
      </w:r>
      <w:r w:rsidRPr="00865383">
        <w:rPr>
          <w:rFonts w:ascii="Arial" w:hAnsi="Arial" w:cs="Arial"/>
          <w:i/>
        </w:rPr>
        <w:t xml:space="preserve"> lo menciona la </w:t>
      </w:r>
      <w:proofErr w:type="spellStart"/>
      <w:r w:rsidRPr="00865383">
        <w:rPr>
          <w:rFonts w:ascii="Arial" w:hAnsi="Arial" w:cs="Arial"/>
          <w:i/>
        </w:rPr>
        <w:t>Dra</w:t>
      </w:r>
      <w:proofErr w:type="spellEnd"/>
      <w:r w:rsidRPr="00865383">
        <w:rPr>
          <w:rFonts w:ascii="Arial" w:hAnsi="Arial" w:cs="Arial"/>
          <w:i/>
        </w:rPr>
        <w:t xml:space="preserve"> Helen Becket</w:t>
      </w:r>
      <w:r w:rsidRPr="00865383">
        <w:rPr>
          <w:rFonts w:ascii="Arial" w:hAnsi="Arial" w:cs="Arial"/>
          <w:i/>
        </w:rPr>
        <w:t>”,</w:t>
      </w:r>
      <w:r>
        <w:rPr>
          <w:rFonts w:ascii="Arial" w:hAnsi="Arial" w:cs="Arial"/>
        </w:rPr>
        <w:t xml:space="preserve"> creo que parte de la intervención, principios y de la ruptura de prácticas violentas contra niños, está el poder educar respeto a sus derechos y de cómo en parte nuestra legislación chilena tiene sanciones para aquellos que estén vulnerando los derechos de los NNA, también tomar en cuenta como se ha mencionado en los videos que existe también actualmente una fuerte influencia entre pares que es significativa a la hora de verse impulsada en las redes sociales tanto para exponerse o para ser agredido. Por esto que </w:t>
      </w:r>
      <w:r w:rsidR="00865383">
        <w:rPr>
          <w:rFonts w:ascii="Arial" w:hAnsi="Arial" w:cs="Arial"/>
        </w:rPr>
        <w:t>la labor</w:t>
      </w:r>
      <w:r>
        <w:rPr>
          <w:rFonts w:ascii="Arial" w:hAnsi="Arial" w:cs="Arial"/>
        </w:rPr>
        <w:t xml:space="preserve"> en la intervención debe estar dispuesta desde lo interdisciplinario, ya que es un fenómeno multicausal y que tiene una complejidad dada desde el sistema político, económico, social y cultural que lo moldea, sustenta y que incluso en ocasiones le da fuerza. </w:t>
      </w:r>
    </w:p>
    <w:p w:rsidR="00865383" w:rsidRDefault="00865383" w:rsidP="004F49F0">
      <w:pPr>
        <w:jc w:val="both"/>
        <w:rPr>
          <w:rFonts w:ascii="Arial" w:hAnsi="Arial" w:cs="Arial"/>
        </w:rPr>
      </w:pPr>
      <w:r>
        <w:rPr>
          <w:rFonts w:ascii="Arial" w:hAnsi="Arial" w:cs="Arial"/>
        </w:rPr>
        <w:t>Otro principio de la intervención lo vinculo a algo muy pertinente mencionado por mi compañera que “</w:t>
      </w:r>
      <w:r w:rsidRPr="003C3FC3">
        <w:rPr>
          <w:rFonts w:ascii="Arial" w:hAnsi="Arial" w:cs="Arial"/>
        </w:rPr>
        <w:t>Es necesario</w:t>
      </w:r>
      <w:r>
        <w:rPr>
          <w:rFonts w:ascii="Arial" w:hAnsi="Arial" w:cs="Arial"/>
        </w:rPr>
        <w:t xml:space="preserve"> abordar la mal utilización </w:t>
      </w:r>
      <w:r>
        <w:rPr>
          <w:rFonts w:ascii="Arial" w:hAnsi="Arial" w:cs="Arial"/>
        </w:rPr>
        <w:t>de conceptos</w:t>
      </w:r>
      <w:r>
        <w:rPr>
          <w:rFonts w:ascii="Arial" w:hAnsi="Arial" w:cs="Arial"/>
        </w:rPr>
        <w:t xml:space="preserve"> que nos lleva a categorizar de una </w:t>
      </w:r>
      <w:r w:rsidRPr="003C3FC3">
        <w:rPr>
          <w:rFonts w:ascii="Arial" w:hAnsi="Arial" w:cs="Arial"/>
        </w:rPr>
        <w:t>forma errónea siendo esto trasversal a como se entienden estos culturalmente, como decir que una niña es coqueta, para referirse a la feminidad, o que una niña de 14 años que esta con un adulto</w:t>
      </w:r>
      <w:r>
        <w:rPr>
          <w:rFonts w:ascii="Arial" w:hAnsi="Arial" w:cs="Arial"/>
        </w:rPr>
        <w:t>,</w:t>
      </w:r>
      <w:r w:rsidRPr="003C3FC3">
        <w:rPr>
          <w:rFonts w:ascii="Arial" w:hAnsi="Arial" w:cs="Arial"/>
        </w:rPr>
        <w:t xml:space="preserve"> </w:t>
      </w:r>
      <w:r>
        <w:rPr>
          <w:rFonts w:ascii="Arial" w:hAnsi="Arial" w:cs="Arial"/>
        </w:rPr>
        <w:t xml:space="preserve">porque </w:t>
      </w:r>
      <w:r w:rsidRPr="003C3FC3">
        <w:rPr>
          <w:rFonts w:ascii="Arial" w:hAnsi="Arial" w:cs="Arial"/>
        </w:rPr>
        <w:t>está explorando s</w:t>
      </w:r>
      <w:r>
        <w:rPr>
          <w:rFonts w:ascii="Arial" w:hAnsi="Arial" w:cs="Arial"/>
        </w:rPr>
        <w:t xml:space="preserve">u sexualidad”. Creo que siempre han existido prejuicios acerca de todo en general, pero hay un sentimiento de hostilidad hacia los jóvenes que se mueve en el lenguaje </w:t>
      </w:r>
      <w:r w:rsidR="009B1837">
        <w:rPr>
          <w:rFonts w:ascii="Arial" w:hAnsi="Arial" w:cs="Arial"/>
        </w:rPr>
        <w:t xml:space="preserve">de los adultos, naturalizando conductas agresivas y aversivas hacia los niños y en ocasiones incluso no creyendo en la veracidad de su relato lo cual sería una piedra de tope para la intervención en niños víctimas de ESC. </w:t>
      </w:r>
    </w:p>
    <w:p w:rsidR="00F63E67" w:rsidRPr="00F63E67" w:rsidRDefault="009B1837" w:rsidP="00F63E67">
      <w:pPr>
        <w:jc w:val="both"/>
        <w:rPr>
          <w:rFonts w:ascii="Arial" w:hAnsi="Arial" w:cs="Arial"/>
        </w:rPr>
      </w:pPr>
      <w:r>
        <w:rPr>
          <w:rFonts w:ascii="Arial" w:hAnsi="Arial" w:cs="Arial"/>
        </w:rPr>
        <w:t>S</w:t>
      </w:r>
      <w:r w:rsidR="00F63E67" w:rsidRPr="00F63E67">
        <w:rPr>
          <w:rFonts w:ascii="Arial" w:hAnsi="Arial" w:cs="Arial"/>
        </w:rPr>
        <w:t xml:space="preserve">e debe entender como es la vida de los </w:t>
      </w:r>
      <w:r w:rsidRPr="00F63E67">
        <w:rPr>
          <w:rFonts w:ascii="Arial" w:hAnsi="Arial" w:cs="Arial"/>
        </w:rPr>
        <w:t>jóvenes</w:t>
      </w:r>
      <w:r w:rsidR="00F63E67" w:rsidRPr="00F63E67">
        <w:rPr>
          <w:rFonts w:ascii="Arial" w:hAnsi="Arial" w:cs="Arial"/>
        </w:rPr>
        <w:t xml:space="preserve"> y ayudarlos a reconocer como se </w:t>
      </w:r>
      <w:r w:rsidRPr="00F63E67">
        <w:rPr>
          <w:rFonts w:ascii="Arial" w:hAnsi="Arial" w:cs="Arial"/>
        </w:rPr>
        <w:t>están</w:t>
      </w:r>
      <w:r w:rsidR="00F63E67" w:rsidRPr="00F63E67">
        <w:rPr>
          <w:rFonts w:ascii="Arial" w:hAnsi="Arial" w:cs="Arial"/>
        </w:rPr>
        <w:t xml:space="preserve"> dando estos </w:t>
      </w:r>
      <w:r w:rsidRPr="00F63E67">
        <w:rPr>
          <w:rFonts w:ascii="Arial" w:hAnsi="Arial" w:cs="Arial"/>
        </w:rPr>
        <w:t>círculos</w:t>
      </w:r>
      <w:r>
        <w:rPr>
          <w:rFonts w:ascii="Arial" w:hAnsi="Arial" w:cs="Arial"/>
        </w:rPr>
        <w:t xml:space="preserve"> de violencia y como clave no asustarse si el niño se aleja de las redes de protección, ya que </w:t>
      </w:r>
      <w:r w:rsidR="00F63E67" w:rsidRPr="00F63E67">
        <w:rPr>
          <w:rFonts w:ascii="Arial" w:hAnsi="Arial" w:cs="Arial"/>
        </w:rPr>
        <w:t xml:space="preserve">es esperado que los </w:t>
      </w:r>
      <w:r>
        <w:rPr>
          <w:rFonts w:ascii="Arial" w:hAnsi="Arial" w:cs="Arial"/>
        </w:rPr>
        <w:t>NNA</w:t>
      </w:r>
      <w:r w:rsidR="00F63E67" w:rsidRPr="00F63E67">
        <w:rPr>
          <w:rFonts w:ascii="Arial" w:hAnsi="Arial" w:cs="Arial"/>
        </w:rPr>
        <w:t xml:space="preserve"> rompan el contacto,</w:t>
      </w:r>
      <w:r>
        <w:rPr>
          <w:rFonts w:ascii="Arial" w:hAnsi="Arial" w:cs="Arial"/>
        </w:rPr>
        <w:t xml:space="preserve"> como</w:t>
      </w:r>
      <w:r w:rsidR="00F63E67" w:rsidRPr="00F63E67">
        <w:rPr>
          <w:rFonts w:ascii="Arial" w:hAnsi="Arial" w:cs="Arial"/>
        </w:rPr>
        <w:t xml:space="preserve"> indicador claro de sui necesidad y no de que no quiere el servicio</w:t>
      </w:r>
      <w:r>
        <w:rPr>
          <w:rFonts w:ascii="Arial" w:hAnsi="Arial" w:cs="Arial"/>
        </w:rPr>
        <w:t xml:space="preserve"> </w:t>
      </w:r>
      <w:proofErr w:type="spellStart"/>
      <w:r>
        <w:rPr>
          <w:rFonts w:ascii="Arial" w:hAnsi="Arial" w:cs="Arial"/>
        </w:rPr>
        <w:t>proteccional</w:t>
      </w:r>
      <w:proofErr w:type="spellEnd"/>
      <w:r w:rsidR="00F63E67" w:rsidRPr="00F63E67">
        <w:rPr>
          <w:rFonts w:ascii="Arial" w:hAnsi="Arial" w:cs="Arial"/>
        </w:rPr>
        <w:t xml:space="preserve">, </w:t>
      </w:r>
      <w:r>
        <w:rPr>
          <w:rFonts w:ascii="Arial" w:hAnsi="Arial" w:cs="Arial"/>
        </w:rPr>
        <w:t xml:space="preserve">por eso es que </w:t>
      </w:r>
      <w:r w:rsidR="00F63E67" w:rsidRPr="00F63E67">
        <w:rPr>
          <w:rFonts w:ascii="Arial" w:hAnsi="Arial" w:cs="Arial"/>
        </w:rPr>
        <w:t>necesitan prof</w:t>
      </w:r>
      <w:r>
        <w:rPr>
          <w:rFonts w:ascii="Arial" w:hAnsi="Arial" w:cs="Arial"/>
        </w:rPr>
        <w:t>esionales</w:t>
      </w:r>
      <w:r w:rsidR="00F63E67" w:rsidRPr="00F63E67">
        <w:rPr>
          <w:rFonts w:ascii="Arial" w:hAnsi="Arial" w:cs="Arial"/>
        </w:rPr>
        <w:t xml:space="preserve"> seguros</w:t>
      </w:r>
      <w:r>
        <w:rPr>
          <w:rFonts w:ascii="Arial" w:hAnsi="Arial" w:cs="Arial"/>
        </w:rPr>
        <w:t>,</w:t>
      </w:r>
      <w:r w:rsidR="00F63E67" w:rsidRPr="00F63E67">
        <w:rPr>
          <w:rFonts w:ascii="Arial" w:hAnsi="Arial" w:cs="Arial"/>
        </w:rPr>
        <w:t xml:space="preserve"> asertivo</w:t>
      </w:r>
      <w:r>
        <w:rPr>
          <w:rFonts w:ascii="Arial" w:hAnsi="Arial" w:cs="Arial"/>
        </w:rPr>
        <w:t xml:space="preserve">s, proactivos y dispuestos a pasar tiempo de calidad con ellos. </w:t>
      </w:r>
    </w:p>
    <w:p w:rsidR="00F63E67" w:rsidRPr="00F63E67" w:rsidRDefault="009B1837" w:rsidP="00F63E67">
      <w:pPr>
        <w:jc w:val="both"/>
        <w:rPr>
          <w:rFonts w:ascii="Arial" w:hAnsi="Arial" w:cs="Arial"/>
        </w:rPr>
      </w:pPr>
      <w:r>
        <w:rPr>
          <w:rFonts w:ascii="Arial" w:hAnsi="Arial" w:cs="Arial"/>
        </w:rPr>
        <w:t xml:space="preserve">Otro principio de la intervención en ESCNNA es que los NNA puedan </w:t>
      </w:r>
      <w:r w:rsidR="00F63E67" w:rsidRPr="00F63E67">
        <w:rPr>
          <w:rFonts w:ascii="Arial" w:hAnsi="Arial" w:cs="Arial"/>
        </w:rPr>
        <w:t xml:space="preserve">entender las relaciones y la </w:t>
      </w:r>
      <w:r w:rsidRPr="00F63E67">
        <w:rPr>
          <w:rFonts w:ascii="Arial" w:hAnsi="Arial" w:cs="Arial"/>
        </w:rPr>
        <w:t>coerción</w:t>
      </w:r>
      <w:r w:rsidR="0009180C">
        <w:rPr>
          <w:rFonts w:ascii="Arial" w:hAnsi="Arial" w:cs="Arial"/>
        </w:rPr>
        <w:t>, ya que</w:t>
      </w:r>
      <w:r w:rsidR="00F63E67" w:rsidRPr="00F63E67">
        <w:rPr>
          <w:rFonts w:ascii="Arial" w:hAnsi="Arial" w:cs="Arial"/>
        </w:rPr>
        <w:t xml:space="preserve"> es la base para poder ayudar al niño a </w:t>
      </w:r>
      <w:r w:rsidR="0009180C" w:rsidRPr="00F63E67">
        <w:rPr>
          <w:rFonts w:ascii="Arial" w:hAnsi="Arial" w:cs="Arial"/>
        </w:rPr>
        <w:t>entender</w:t>
      </w:r>
      <w:r w:rsidR="00F63E67" w:rsidRPr="00F63E67">
        <w:rPr>
          <w:rFonts w:ascii="Arial" w:hAnsi="Arial" w:cs="Arial"/>
        </w:rPr>
        <w:t xml:space="preserve"> y acompañarlo en el proceso de </w:t>
      </w:r>
      <w:r w:rsidR="0009180C" w:rsidRPr="00F63E67">
        <w:rPr>
          <w:rFonts w:ascii="Arial" w:hAnsi="Arial" w:cs="Arial"/>
        </w:rPr>
        <w:t>reconstrucción</w:t>
      </w:r>
      <w:r w:rsidR="00F63E67" w:rsidRPr="00F63E67">
        <w:rPr>
          <w:rFonts w:ascii="Arial" w:hAnsi="Arial" w:cs="Arial"/>
        </w:rPr>
        <w:t xml:space="preserve"> de su vida</w:t>
      </w:r>
    </w:p>
    <w:p w:rsidR="00F63E67" w:rsidRPr="00F63E67" w:rsidRDefault="0009180C" w:rsidP="00F63E67">
      <w:pPr>
        <w:jc w:val="both"/>
        <w:rPr>
          <w:rFonts w:ascii="Arial" w:hAnsi="Arial" w:cs="Arial"/>
        </w:rPr>
      </w:pPr>
      <w:r>
        <w:rPr>
          <w:rFonts w:ascii="Arial" w:hAnsi="Arial" w:cs="Arial"/>
        </w:rPr>
        <w:t>Existen distintos congresos "E</w:t>
      </w:r>
      <w:r w:rsidR="00F63E67" w:rsidRPr="00F63E67">
        <w:rPr>
          <w:rFonts w:ascii="Arial" w:hAnsi="Arial" w:cs="Arial"/>
        </w:rPr>
        <w:t xml:space="preserve">stocolmo en </w:t>
      </w:r>
      <w:r w:rsidRPr="00F63E67">
        <w:rPr>
          <w:rFonts w:ascii="Arial" w:hAnsi="Arial" w:cs="Arial"/>
        </w:rPr>
        <w:t>Suecia</w:t>
      </w:r>
      <w:r w:rsidR="00F63E67" w:rsidRPr="00F63E67">
        <w:rPr>
          <w:rFonts w:ascii="Arial" w:hAnsi="Arial" w:cs="Arial"/>
        </w:rPr>
        <w:t xml:space="preserve"> contra la </w:t>
      </w:r>
      <w:r w:rsidRPr="00F63E67">
        <w:rPr>
          <w:rFonts w:ascii="Arial" w:hAnsi="Arial" w:cs="Arial"/>
        </w:rPr>
        <w:t>explotación</w:t>
      </w:r>
      <w:r w:rsidR="00F63E67" w:rsidRPr="00F63E67">
        <w:rPr>
          <w:rFonts w:ascii="Arial" w:hAnsi="Arial" w:cs="Arial"/>
        </w:rPr>
        <w:t xml:space="preserve">" 1996, donde se defina la </w:t>
      </w:r>
      <w:r w:rsidRPr="00F63E67">
        <w:rPr>
          <w:rFonts w:ascii="Arial" w:hAnsi="Arial" w:cs="Arial"/>
        </w:rPr>
        <w:t>explotación</w:t>
      </w:r>
      <w:r w:rsidR="00F63E67" w:rsidRPr="00F63E67">
        <w:rPr>
          <w:rFonts w:ascii="Arial" w:hAnsi="Arial" w:cs="Arial"/>
        </w:rPr>
        <w:t>, YOKOHAMA y Rio de Janeiro.</w:t>
      </w:r>
      <w:r>
        <w:rPr>
          <w:rFonts w:ascii="Arial" w:hAnsi="Arial" w:cs="Arial"/>
        </w:rPr>
        <w:t xml:space="preserve"> Lo cual va impulsando a nivel internacional nuevas políticas y cambios de paradigmas que son importantes al momento de intervenir y visualizar conductas agresivas de este tipo. </w:t>
      </w:r>
    </w:p>
    <w:p w:rsidR="00F63E67" w:rsidRDefault="0009180C" w:rsidP="00F63E67">
      <w:pPr>
        <w:jc w:val="both"/>
        <w:rPr>
          <w:rFonts w:ascii="Arial" w:hAnsi="Arial" w:cs="Arial"/>
        </w:rPr>
      </w:pPr>
      <w:r>
        <w:rPr>
          <w:rFonts w:ascii="Arial" w:hAnsi="Arial" w:cs="Arial"/>
        </w:rPr>
        <w:lastRenderedPageBreak/>
        <w:t xml:space="preserve">Y creo que dentro de los desafíos está en quitar la mirada castigadora hacia el niño víctima de ESCNNA que creo que aun en nuestra legislación predomina y vulnera a los niños en los procesos judiciales, donde se considera que el niño puede entregar un aparente consentimiento en la relación abusiva, no considerando que muchas veces hay un contexto que está facilitando que la agresión ocurra y que el niño no pueda otorgarle un sentido a la relación abusiva. Ya que el intercambio material, </w:t>
      </w:r>
      <w:r w:rsidRPr="00F63E67">
        <w:rPr>
          <w:rFonts w:ascii="Arial" w:hAnsi="Arial" w:cs="Arial"/>
        </w:rPr>
        <w:t>simbólico</w:t>
      </w:r>
      <w:r w:rsidR="00F63E67" w:rsidRPr="00F63E67">
        <w:rPr>
          <w:rFonts w:ascii="Arial" w:hAnsi="Arial" w:cs="Arial"/>
        </w:rPr>
        <w:t xml:space="preserve"> o </w:t>
      </w:r>
      <w:r>
        <w:rPr>
          <w:rFonts w:ascii="Arial" w:hAnsi="Arial" w:cs="Arial"/>
        </w:rPr>
        <w:t xml:space="preserve">de </w:t>
      </w:r>
      <w:r w:rsidRPr="00F63E67">
        <w:rPr>
          <w:rFonts w:ascii="Arial" w:hAnsi="Arial" w:cs="Arial"/>
        </w:rPr>
        <w:t>protección</w:t>
      </w:r>
      <w:r w:rsidR="00F63E67" w:rsidRPr="00F63E67">
        <w:rPr>
          <w:rFonts w:ascii="Arial" w:hAnsi="Arial" w:cs="Arial"/>
        </w:rPr>
        <w:t xml:space="preserve"> </w:t>
      </w:r>
      <w:r>
        <w:rPr>
          <w:rFonts w:ascii="Arial" w:hAnsi="Arial" w:cs="Arial"/>
        </w:rPr>
        <w:t xml:space="preserve">que el agresor genera viene a “favorecer” a su familia e incluso a una comunidad que este más propensa a la vulneración y también una sociedad que tiene a la base el </w:t>
      </w:r>
      <w:r w:rsidR="00F63E67" w:rsidRPr="00F63E67">
        <w:rPr>
          <w:rFonts w:ascii="Arial" w:hAnsi="Arial" w:cs="Arial"/>
        </w:rPr>
        <w:t xml:space="preserve">patriarcado, </w:t>
      </w:r>
      <w:r>
        <w:rPr>
          <w:rFonts w:ascii="Arial" w:hAnsi="Arial" w:cs="Arial"/>
        </w:rPr>
        <w:t>la cultura del consumo y una</w:t>
      </w:r>
      <w:r w:rsidR="00F63E67" w:rsidRPr="00F63E67">
        <w:rPr>
          <w:rFonts w:ascii="Arial" w:hAnsi="Arial" w:cs="Arial"/>
        </w:rPr>
        <w:t xml:space="preserve"> TV</w:t>
      </w:r>
      <w:r>
        <w:rPr>
          <w:rFonts w:ascii="Arial" w:hAnsi="Arial" w:cs="Arial"/>
        </w:rPr>
        <w:t xml:space="preserve"> con altos niveles de estereotipos y mentiras. </w:t>
      </w:r>
    </w:p>
    <w:p w:rsidR="00C20284" w:rsidRPr="00F63E67" w:rsidRDefault="00C20284" w:rsidP="00F63E67">
      <w:pPr>
        <w:jc w:val="both"/>
        <w:rPr>
          <w:rFonts w:ascii="Arial" w:hAnsi="Arial" w:cs="Arial"/>
        </w:rPr>
      </w:pPr>
      <w:r>
        <w:rPr>
          <w:rFonts w:ascii="Arial" w:hAnsi="Arial" w:cs="Arial"/>
        </w:rPr>
        <w:t>Y finalmente como menciona Estefanía que es algo muy cierto y pertinente de agregar a nuestras reflexiones como futuros profesionales “M</w:t>
      </w:r>
      <w:r>
        <w:rPr>
          <w:rFonts w:ascii="Arial" w:hAnsi="Arial" w:cs="Arial"/>
        </w:rPr>
        <w:t xml:space="preserve">uchas veces podemos visibilizarnos a nosotros también como un agente agresivo al insertarnos y querer </w:t>
      </w:r>
      <w:r>
        <w:rPr>
          <w:rFonts w:ascii="Arial" w:hAnsi="Arial" w:cs="Arial"/>
        </w:rPr>
        <w:t xml:space="preserve">sacar al NNA de su cotidianidad”, no solo el agresor es quien genera una ruptura en la vida del niño, ya que si lo pensamos con el tiempo el agresor configura un estilo de vida para el NNA donde hay distintos matices para él, y si ahora lo pensamos desde nuestro trabajo </w:t>
      </w:r>
      <w:proofErr w:type="spellStart"/>
      <w:r>
        <w:rPr>
          <w:rFonts w:ascii="Arial" w:hAnsi="Arial" w:cs="Arial"/>
        </w:rPr>
        <w:t>interventivo</w:t>
      </w:r>
      <w:proofErr w:type="spellEnd"/>
      <w:r>
        <w:rPr>
          <w:rFonts w:ascii="Arial" w:hAnsi="Arial" w:cs="Arial"/>
        </w:rPr>
        <w:t xml:space="preserve">, pasamos a tomar un lugar un tanto agresivo y poco conocido para niños que han sido víctimas por mucho tiempo, ya que vamos a generar un movimiento en su rutina, un caos que incluye muchas veces a tribunales, policía, fiscalía, etc. Y muchas veces serán alejados de su familia, entonces es para mí un eje central en la intervención en ESCNNA, ya que la forma en la que vamos a intervenir también puede agredir y es por esto que debemos saber construir con amor y paciencia un proceso </w:t>
      </w:r>
      <w:proofErr w:type="spellStart"/>
      <w:r>
        <w:rPr>
          <w:rFonts w:ascii="Arial" w:hAnsi="Arial" w:cs="Arial"/>
        </w:rPr>
        <w:t>reparatorio</w:t>
      </w:r>
      <w:proofErr w:type="spellEnd"/>
      <w:r>
        <w:rPr>
          <w:rFonts w:ascii="Arial" w:hAnsi="Arial" w:cs="Arial"/>
        </w:rPr>
        <w:t xml:space="preserve"> digno para los niños. </w:t>
      </w:r>
    </w:p>
    <w:p w:rsidR="00F63E67" w:rsidRPr="004F49F0" w:rsidRDefault="00F63E67" w:rsidP="00F63E67">
      <w:pPr>
        <w:jc w:val="both"/>
        <w:rPr>
          <w:rFonts w:ascii="Arial" w:hAnsi="Arial" w:cs="Arial"/>
        </w:rPr>
      </w:pPr>
      <w:bookmarkStart w:id="0" w:name="_GoBack"/>
      <w:bookmarkEnd w:id="0"/>
    </w:p>
    <w:sectPr w:rsidR="00F63E67" w:rsidRPr="004F49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F0"/>
    <w:rsid w:val="0009180C"/>
    <w:rsid w:val="004F49F0"/>
    <w:rsid w:val="00865383"/>
    <w:rsid w:val="009B1837"/>
    <w:rsid w:val="00C20284"/>
    <w:rsid w:val="00C66ADD"/>
    <w:rsid w:val="00F63E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DCEE6"/>
  <w15:chartTrackingRefBased/>
  <w15:docId w15:val="{2C83036F-6A52-4F7E-9E0D-FC09AFF3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839</Words>
  <Characters>4619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Sandoval Palma</dc:creator>
  <cp:keywords/>
  <dc:description/>
  <cp:lastModifiedBy>Marco Sandoval Palma</cp:lastModifiedBy>
  <cp:revision>1</cp:revision>
  <dcterms:created xsi:type="dcterms:W3CDTF">2017-01-20T18:49:00Z</dcterms:created>
  <dcterms:modified xsi:type="dcterms:W3CDTF">2017-01-20T19:52:00Z</dcterms:modified>
</cp:coreProperties>
</file>