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F9B5F" w14:textId="716D6F67" w:rsidR="0000706D" w:rsidRPr="00D7332E" w:rsidRDefault="0000706D" w:rsidP="0000706D">
      <w:pPr>
        <w:spacing w:line="240" w:lineRule="auto"/>
        <w:rPr>
          <w:sz w:val="36"/>
          <w:szCs w:val="36"/>
          <w:lang w:val="es-MX"/>
        </w:rPr>
      </w:pPr>
      <w:r w:rsidRPr="0000706D">
        <w:rPr>
          <w:sz w:val="36"/>
          <w:szCs w:val="36"/>
          <w:lang w:val="es-MX"/>
        </w:rPr>
        <w:t>Reflexión</w:t>
      </w:r>
      <w:r w:rsidR="00D7332E">
        <w:rPr>
          <w:sz w:val="36"/>
          <w:szCs w:val="36"/>
          <w:lang w:val="es-MX"/>
        </w:rPr>
        <w:t xml:space="preserve">.  </w:t>
      </w:r>
      <w:r w:rsidRPr="0000706D">
        <w:rPr>
          <w:b/>
          <w:bCs/>
          <w:lang w:val="es-MX"/>
        </w:rPr>
        <w:t>Primera Semana</w:t>
      </w:r>
    </w:p>
    <w:p w14:paraId="69A0BFB8" w14:textId="7353FDD3" w:rsidR="0000706D" w:rsidRPr="00D7332E" w:rsidRDefault="00FC51A9" w:rsidP="00FA051A">
      <w:pPr>
        <w:spacing w:line="240" w:lineRule="auto"/>
        <w:jc w:val="both"/>
        <w:rPr>
          <w:lang w:val="es-MX"/>
        </w:rPr>
      </w:pPr>
      <w:r w:rsidRPr="00D7332E">
        <w:rPr>
          <w:lang w:val="es-MX"/>
        </w:rPr>
        <w:t>Durante esta</w:t>
      </w:r>
      <w:r w:rsidR="009B2695" w:rsidRPr="00D7332E">
        <w:rPr>
          <w:lang w:val="es-MX"/>
        </w:rPr>
        <w:t xml:space="preserve"> </w:t>
      </w:r>
      <w:r w:rsidRPr="00D7332E">
        <w:rPr>
          <w:lang w:val="es-MX"/>
        </w:rPr>
        <w:t xml:space="preserve">primera semana </w:t>
      </w:r>
      <w:r w:rsidR="001F3952" w:rsidRPr="00D7332E">
        <w:rPr>
          <w:lang w:val="es-MX"/>
        </w:rPr>
        <w:t xml:space="preserve"> he podido  ir reforzando y adquiriendo</w:t>
      </w:r>
      <w:r w:rsidR="009B2695" w:rsidRPr="00D7332E">
        <w:rPr>
          <w:lang w:val="es-MX"/>
        </w:rPr>
        <w:t xml:space="preserve"> </w:t>
      </w:r>
      <w:r w:rsidR="001F3952" w:rsidRPr="00D7332E">
        <w:rPr>
          <w:lang w:val="es-MX"/>
        </w:rPr>
        <w:t xml:space="preserve">una </w:t>
      </w:r>
      <w:r w:rsidR="00A01660" w:rsidRPr="00D7332E">
        <w:rPr>
          <w:lang w:val="es-MX"/>
        </w:rPr>
        <w:t xml:space="preserve"> comprensión </w:t>
      </w:r>
      <w:r w:rsidR="009B2695" w:rsidRPr="00D7332E">
        <w:rPr>
          <w:lang w:val="es-MX"/>
        </w:rPr>
        <w:t>más</w:t>
      </w:r>
      <w:r w:rsidR="00A01660" w:rsidRPr="00D7332E">
        <w:rPr>
          <w:lang w:val="es-MX"/>
        </w:rPr>
        <w:t xml:space="preserve"> profunda </w:t>
      </w:r>
      <w:r w:rsidR="00F92387" w:rsidRPr="00D7332E">
        <w:rPr>
          <w:lang w:val="es-MX"/>
        </w:rPr>
        <w:t xml:space="preserve">en la forma que </w:t>
      </w:r>
      <w:r w:rsidR="00A01660" w:rsidRPr="00D7332E">
        <w:rPr>
          <w:lang w:val="es-MX"/>
        </w:rPr>
        <w:t xml:space="preserve"> se va desarrollando el fenómeno de la ESCNNA</w:t>
      </w:r>
      <w:r w:rsidR="001F3952" w:rsidRPr="00D7332E">
        <w:rPr>
          <w:lang w:val="es-MX"/>
        </w:rPr>
        <w:t xml:space="preserve"> en Chile, </w:t>
      </w:r>
      <w:r w:rsidR="00FA051A" w:rsidRPr="00D7332E">
        <w:rPr>
          <w:lang w:val="es-MX"/>
        </w:rPr>
        <w:t>así</w:t>
      </w:r>
      <w:r w:rsidR="00922AF4" w:rsidRPr="00D7332E">
        <w:rPr>
          <w:lang w:val="es-MX"/>
        </w:rPr>
        <w:t xml:space="preserve"> también el analizar como el estado cumple un </w:t>
      </w:r>
      <w:r w:rsidR="001F3952" w:rsidRPr="00D7332E">
        <w:rPr>
          <w:lang w:val="es-MX"/>
        </w:rPr>
        <w:t xml:space="preserve"> rol deficiente </w:t>
      </w:r>
      <w:r w:rsidR="00922AF4" w:rsidRPr="00D7332E">
        <w:rPr>
          <w:lang w:val="es-MX"/>
        </w:rPr>
        <w:t xml:space="preserve">en su responsabilidad de </w:t>
      </w:r>
      <w:r w:rsidR="001F3952" w:rsidRPr="00D7332E">
        <w:rPr>
          <w:lang w:val="es-MX"/>
        </w:rPr>
        <w:t xml:space="preserve"> ser garante de los derechos de los niños, comprender </w:t>
      </w:r>
      <w:r w:rsidR="00922AF4" w:rsidRPr="00D7332E">
        <w:rPr>
          <w:lang w:val="es-MX"/>
        </w:rPr>
        <w:t xml:space="preserve"> la función del</w:t>
      </w:r>
      <w:r w:rsidR="001F3952" w:rsidRPr="00D7332E">
        <w:rPr>
          <w:lang w:val="es-MX"/>
        </w:rPr>
        <w:t xml:space="preserve"> capitalismo </w:t>
      </w:r>
      <w:r w:rsidR="00922AF4" w:rsidRPr="00D7332E">
        <w:rPr>
          <w:lang w:val="es-MX"/>
        </w:rPr>
        <w:t xml:space="preserve">y como </w:t>
      </w:r>
      <w:r w:rsidR="001F3952" w:rsidRPr="00D7332E">
        <w:rPr>
          <w:lang w:val="es-MX"/>
        </w:rPr>
        <w:t>afecta de forma  voraz el macrosistema</w:t>
      </w:r>
      <w:r w:rsidR="00922AF4" w:rsidRPr="00D7332E">
        <w:rPr>
          <w:lang w:val="es-MX"/>
        </w:rPr>
        <w:t xml:space="preserve">, afectando la institucionalidad, generando capas económicas, interfiriendo en los  importantes cambios sociales  que puede generar el estado  a nivel estructural  en políticas públicas, siendo  todo corroído por el dinero, todo lo anterior va generando resentimiento, desesperanza, desconfianza , </w:t>
      </w:r>
      <w:r w:rsidR="00D52239" w:rsidRPr="00D7332E">
        <w:rPr>
          <w:lang w:val="es-MX"/>
        </w:rPr>
        <w:t>segregación, todos estos sentimientos de injusticia social</w:t>
      </w:r>
      <w:r w:rsidR="00D75DBA" w:rsidRPr="00D7332E">
        <w:rPr>
          <w:lang w:val="es-MX"/>
        </w:rPr>
        <w:t xml:space="preserve">, frente a tanta violencia recibida va a generar </w:t>
      </w:r>
      <w:r w:rsidR="00D52239" w:rsidRPr="00D7332E">
        <w:rPr>
          <w:lang w:val="es-MX"/>
        </w:rPr>
        <w:t xml:space="preserve"> </w:t>
      </w:r>
      <w:r w:rsidR="00D75DBA" w:rsidRPr="00D7332E">
        <w:rPr>
          <w:lang w:val="es-MX"/>
        </w:rPr>
        <w:t>una respuesta violenta</w:t>
      </w:r>
      <w:r w:rsidR="00F03C11" w:rsidRPr="00D7332E">
        <w:rPr>
          <w:lang w:val="es-MX"/>
        </w:rPr>
        <w:t>.</w:t>
      </w:r>
    </w:p>
    <w:p w14:paraId="607278C3" w14:textId="224C7683" w:rsidR="00F03C11" w:rsidRPr="00D7332E" w:rsidRDefault="007A38F3" w:rsidP="00FA051A">
      <w:pPr>
        <w:spacing w:line="240" w:lineRule="auto"/>
        <w:jc w:val="both"/>
        <w:rPr>
          <w:lang w:val="es-MX"/>
        </w:rPr>
      </w:pPr>
      <w:r w:rsidRPr="00D7332E">
        <w:rPr>
          <w:lang w:val="es-MX"/>
        </w:rPr>
        <w:t xml:space="preserve">Con un estado incapaz de brindar protección a los niños, es la </w:t>
      </w:r>
      <w:proofErr w:type="gramStart"/>
      <w:r w:rsidRPr="00D7332E">
        <w:rPr>
          <w:lang w:val="es-MX"/>
        </w:rPr>
        <w:t>ESCNNA  y</w:t>
      </w:r>
      <w:proofErr w:type="gramEnd"/>
      <w:r w:rsidRPr="00D7332E">
        <w:rPr>
          <w:lang w:val="es-MX"/>
        </w:rPr>
        <w:t xml:space="preserve"> sus víctimas el  resultado de un historia de vida  marcada por la  violencia y negligencia desde edades temprana</w:t>
      </w:r>
      <w:r w:rsidR="00FA76A5" w:rsidRPr="00D7332E">
        <w:rPr>
          <w:lang w:val="es-MX"/>
        </w:rPr>
        <w:t>s</w:t>
      </w:r>
      <w:r w:rsidRPr="00D7332E">
        <w:rPr>
          <w:lang w:val="es-MX"/>
        </w:rPr>
        <w:t>, convirtiendo al NNA en un objeto, en una mercancía de intercambio sexual y comercial.</w:t>
      </w:r>
      <w:r w:rsidR="001B3624" w:rsidRPr="00D7332E">
        <w:rPr>
          <w:lang w:val="es-MX"/>
        </w:rPr>
        <w:t xml:space="preserve"> El intercambio que se relaciona de forma habitual con el dinero, pero muchas veces responde a la necesidad de cubrir sus necesidades básicas, como alimentación, un techo donde cobijarse, por protección, una muestra más de la vulneración de derechos por parte del estado que no es </w:t>
      </w:r>
      <w:r w:rsidR="00CA6D82" w:rsidRPr="00D7332E">
        <w:rPr>
          <w:lang w:val="es-MX"/>
        </w:rPr>
        <w:t>capaz de</w:t>
      </w:r>
      <w:r w:rsidR="001B3624" w:rsidRPr="00D7332E">
        <w:rPr>
          <w:lang w:val="es-MX"/>
        </w:rPr>
        <w:t xml:space="preserve"> </w:t>
      </w:r>
      <w:r w:rsidR="00CA6D82" w:rsidRPr="00D7332E">
        <w:rPr>
          <w:lang w:val="es-MX"/>
        </w:rPr>
        <w:t>brindar una</w:t>
      </w:r>
      <w:r w:rsidR="001B3624" w:rsidRPr="00D7332E">
        <w:rPr>
          <w:lang w:val="es-MX"/>
        </w:rPr>
        <w:t xml:space="preserve"> respuesta</w:t>
      </w:r>
      <w:r w:rsidR="00FA76A5" w:rsidRPr="00D7332E">
        <w:rPr>
          <w:lang w:val="es-MX"/>
        </w:rPr>
        <w:t xml:space="preserve"> </w:t>
      </w:r>
      <w:r w:rsidR="00CA6D82" w:rsidRPr="00D7332E">
        <w:rPr>
          <w:lang w:val="es-MX"/>
        </w:rPr>
        <w:t>adecuada a</w:t>
      </w:r>
      <w:r w:rsidR="001B3624" w:rsidRPr="00D7332E">
        <w:rPr>
          <w:lang w:val="es-MX"/>
        </w:rPr>
        <w:t xml:space="preserve"> tiempo</w:t>
      </w:r>
      <w:r w:rsidR="00FA76A5" w:rsidRPr="00D7332E">
        <w:rPr>
          <w:lang w:val="es-MX"/>
        </w:rPr>
        <w:t>.</w:t>
      </w:r>
    </w:p>
    <w:p w14:paraId="7DD53FC5" w14:textId="77777777" w:rsidR="00FA051A" w:rsidRPr="00D7332E" w:rsidRDefault="001B3624" w:rsidP="00FA051A">
      <w:pPr>
        <w:spacing w:line="240" w:lineRule="auto"/>
        <w:jc w:val="both"/>
        <w:rPr>
          <w:lang w:val="es-MX"/>
        </w:rPr>
      </w:pPr>
      <w:r w:rsidRPr="00D7332E">
        <w:rPr>
          <w:lang w:val="es-MX"/>
        </w:rPr>
        <w:t xml:space="preserve">La </w:t>
      </w:r>
      <w:r w:rsidR="00CA6D82" w:rsidRPr="00D7332E">
        <w:rPr>
          <w:lang w:val="es-MX"/>
        </w:rPr>
        <w:t>territorialidad otro</w:t>
      </w:r>
      <w:r w:rsidRPr="00D7332E">
        <w:rPr>
          <w:lang w:val="es-MX"/>
        </w:rPr>
        <w:t xml:space="preserve"> factor importante</w:t>
      </w:r>
      <w:r w:rsidR="00FA76A5" w:rsidRPr="00D7332E">
        <w:rPr>
          <w:lang w:val="es-MX"/>
        </w:rPr>
        <w:t xml:space="preserve">, </w:t>
      </w:r>
      <w:r w:rsidR="00CA6D82" w:rsidRPr="00D7332E">
        <w:rPr>
          <w:lang w:val="es-MX"/>
        </w:rPr>
        <w:t>existiendo factores</w:t>
      </w:r>
      <w:r w:rsidR="00FA76A5" w:rsidRPr="00D7332E">
        <w:rPr>
          <w:lang w:val="es-MX"/>
        </w:rPr>
        <w:t xml:space="preserve"> sociales, culturales y económicos   determinantes </w:t>
      </w:r>
      <w:r w:rsidR="00CA6D82" w:rsidRPr="00D7332E">
        <w:rPr>
          <w:lang w:val="es-MX"/>
        </w:rPr>
        <w:t>de las</w:t>
      </w:r>
      <w:r w:rsidR="00FA76A5" w:rsidRPr="00D7332E">
        <w:rPr>
          <w:lang w:val="es-MX"/>
        </w:rPr>
        <w:t xml:space="preserve"> diferentes </w:t>
      </w:r>
      <w:r w:rsidR="00CA6D82" w:rsidRPr="00D7332E">
        <w:rPr>
          <w:lang w:val="es-MX"/>
        </w:rPr>
        <w:t>prácticas</w:t>
      </w:r>
      <w:r w:rsidR="00FA76A5" w:rsidRPr="00D7332E">
        <w:rPr>
          <w:lang w:val="es-MX"/>
        </w:rPr>
        <w:t xml:space="preserve"> que adoptara la ESC, consideradas como modalidades locales, La E</w:t>
      </w:r>
      <w:r w:rsidR="00CA6D82" w:rsidRPr="00D7332E">
        <w:rPr>
          <w:lang w:val="es-MX"/>
        </w:rPr>
        <w:t>SCNNA</w:t>
      </w:r>
      <w:r w:rsidR="00FA76A5" w:rsidRPr="00D7332E">
        <w:rPr>
          <w:lang w:val="es-MX"/>
        </w:rPr>
        <w:t xml:space="preserve"> puede adoptar la forma, en relación a </w:t>
      </w:r>
      <w:r w:rsidR="00CA6D82" w:rsidRPr="00D7332E">
        <w:rPr>
          <w:lang w:val="es-MX"/>
        </w:rPr>
        <w:t>padrinazgos</w:t>
      </w:r>
      <w:r w:rsidR="00FA76A5" w:rsidRPr="00D7332E">
        <w:rPr>
          <w:lang w:val="es-MX"/>
        </w:rPr>
        <w:t>, dependiendo de las zonas económicas, la</w:t>
      </w:r>
      <w:r w:rsidR="00CA6D82" w:rsidRPr="00D7332E">
        <w:rPr>
          <w:lang w:val="es-MX"/>
        </w:rPr>
        <w:t xml:space="preserve"> organización entre pares, practicas de redes de ESC.</w:t>
      </w:r>
      <w:r w:rsidR="00FA051A" w:rsidRPr="00D7332E">
        <w:rPr>
          <w:lang w:val="es-MX"/>
        </w:rPr>
        <w:t xml:space="preserve">                                                                                                                                                                         </w:t>
      </w:r>
    </w:p>
    <w:p w14:paraId="085A27BA" w14:textId="238D599E" w:rsidR="00FA051A" w:rsidRPr="00D7332E" w:rsidRDefault="00CA6D82" w:rsidP="00FA051A">
      <w:pPr>
        <w:spacing w:line="240" w:lineRule="auto"/>
        <w:jc w:val="both"/>
        <w:rPr>
          <w:lang w:val="es-MX"/>
        </w:rPr>
      </w:pPr>
      <w:r w:rsidRPr="00D7332E">
        <w:rPr>
          <w:lang w:val="es-MX"/>
        </w:rPr>
        <w:t>Actualmente van apareciendo nuevos escenarios</w:t>
      </w:r>
      <w:r w:rsidR="00FA051A" w:rsidRPr="00D7332E">
        <w:rPr>
          <w:lang w:val="es-MX"/>
        </w:rPr>
        <w:t xml:space="preserve"> on line</w:t>
      </w:r>
      <w:r w:rsidRPr="00D7332E">
        <w:rPr>
          <w:lang w:val="es-MX"/>
        </w:rPr>
        <w:t>, muchos desconocidos que van generando nuevas dinámicas de ESCNNA, todas de forma remota utilizando redes sociales, donde se utiliza la tecnología como un medio dinámico donde es difícil realizar un seguimiento de los casos y las nuevas formas de ESC.</w:t>
      </w:r>
    </w:p>
    <w:p w14:paraId="00B3D5B9" w14:textId="4F044239" w:rsidR="00854886" w:rsidRPr="00D7332E" w:rsidRDefault="00854886" w:rsidP="00FA051A">
      <w:pPr>
        <w:spacing w:line="240" w:lineRule="auto"/>
        <w:jc w:val="both"/>
        <w:rPr>
          <w:lang w:val="es-MX"/>
        </w:rPr>
      </w:pPr>
      <w:r w:rsidRPr="00D7332E">
        <w:rPr>
          <w:lang w:val="es-MX"/>
        </w:rPr>
        <w:t xml:space="preserve">En relación a las aproximaciones de la ESCNNJ expuestas en los videos, se destaca que el fenómeno de la ESC, presenta características similares en </w:t>
      </w:r>
      <w:r w:rsidR="00B55980" w:rsidRPr="00D7332E">
        <w:rPr>
          <w:lang w:val="es-MX"/>
        </w:rPr>
        <w:t>diferentes</w:t>
      </w:r>
      <w:r w:rsidRPr="00D7332E">
        <w:rPr>
          <w:lang w:val="es-MX"/>
        </w:rPr>
        <w:t xml:space="preserve"> lugares</w:t>
      </w:r>
      <w:r w:rsidR="00B55980" w:rsidRPr="00D7332E">
        <w:rPr>
          <w:lang w:val="es-MX"/>
        </w:rPr>
        <w:t xml:space="preserve">, es dinámico se van incorporando nuevas formas, en las cuales actualmente los pares pueden generar </w:t>
      </w:r>
      <w:r w:rsidR="00D7332E" w:rsidRPr="00D7332E">
        <w:rPr>
          <w:lang w:val="es-MX"/>
        </w:rPr>
        <w:t>ESCNNA entre</w:t>
      </w:r>
      <w:r w:rsidR="00B55980" w:rsidRPr="00D7332E">
        <w:rPr>
          <w:lang w:val="es-MX"/>
        </w:rPr>
        <w:t xml:space="preserve"> </w:t>
      </w:r>
      <w:r w:rsidR="00D7332E" w:rsidRPr="00D7332E">
        <w:rPr>
          <w:lang w:val="es-MX"/>
        </w:rPr>
        <w:t>pares,</w:t>
      </w:r>
      <w:r w:rsidR="00B55980" w:rsidRPr="00D7332E">
        <w:rPr>
          <w:lang w:val="es-MX"/>
        </w:rPr>
        <w:t xml:space="preserve"> es necesario cambiar el modelo social que pone el foco atención </w:t>
      </w:r>
      <w:r w:rsidR="00D7332E" w:rsidRPr="00D7332E">
        <w:rPr>
          <w:lang w:val="es-MX"/>
        </w:rPr>
        <w:t>en el niño y</w:t>
      </w:r>
      <w:r w:rsidR="00B55980" w:rsidRPr="00D7332E">
        <w:rPr>
          <w:lang w:val="es-MX"/>
        </w:rPr>
        <w:t xml:space="preserve"> no al adulto abusador, ver más allá de las víctimas, la ignorancia deliberada, la normalización de la violencia sexual.</w:t>
      </w:r>
    </w:p>
    <w:p w14:paraId="77515D78" w14:textId="2D08A174" w:rsidR="00B55980" w:rsidRPr="00D7332E" w:rsidRDefault="00B55980" w:rsidP="00FA051A">
      <w:pPr>
        <w:spacing w:line="240" w:lineRule="auto"/>
        <w:jc w:val="both"/>
        <w:rPr>
          <w:lang w:val="es-MX"/>
        </w:rPr>
      </w:pPr>
      <w:r w:rsidRPr="00D7332E">
        <w:rPr>
          <w:lang w:val="es-MX"/>
        </w:rPr>
        <w:t>Por ultimo es importante considerar las estrategias sugeridas  desde  los resultados a investigaciones realizadas</w:t>
      </w:r>
      <w:r w:rsidR="00753C54" w:rsidRPr="00D7332E">
        <w:rPr>
          <w:lang w:val="es-MX"/>
        </w:rPr>
        <w:t xml:space="preserve">, reforzando la idea de prevenir a nivel escolar </w:t>
      </w:r>
      <w:r w:rsidR="00D7332E" w:rsidRPr="00D7332E">
        <w:rPr>
          <w:lang w:val="es-MX"/>
        </w:rPr>
        <w:t>así</w:t>
      </w:r>
      <w:r w:rsidR="00753C54" w:rsidRPr="00D7332E">
        <w:rPr>
          <w:lang w:val="es-MX"/>
        </w:rPr>
        <w:t xml:space="preserve"> evitar que los adolescentes se involucren en situaciones  bajo la presión de sus pares, la importancia de fijar la atención en los abusadores y hacer seguimiento a las redes y la forma en la cual operan la importancia de realizar un trabajo en conjunto y articulado en el cual se pueda prevenir, proteger y procesar, en </w:t>
      </w:r>
      <w:r w:rsidR="00D7332E" w:rsidRPr="00D7332E">
        <w:rPr>
          <w:lang w:val="es-MX"/>
        </w:rPr>
        <w:t>relación</w:t>
      </w:r>
      <w:r w:rsidR="00753C54" w:rsidRPr="00D7332E">
        <w:rPr>
          <w:lang w:val="es-MX"/>
        </w:rPr>
        <w:t xml:space="preserve"> a lo que esperan los jóvenes de los profesionales, es que los escuchen, que les crean lo que comentan y que no le pregunten una y otra vez lo mismo, quieren el apoyo constante del mismo profesional y generar un </w:t>
      </w:r>
      <w:r w:rsidR="00D7332E" w:rsidRPr="00D7332E">
        <w:rPr>
          <w:lang w:val="es-MX"/>
        </w:rPr>
        <w:t>vínculo</w:t>
      </w:r>
      <w:r w:rsidR="00753C54" w:rsidRPr="00D7332E">
        <w:rPr>
          <w:lang w:val="es-MX"/>
        </w:rPr>
        <w:t xml:space="preserve">, </w:t>
      </w:r>
      <w:r w:rsidR="00D7332E" w:rsidRPr="00D7332E">
        <w:rPr>
          <w:lang w:val="es-MX"/>
        </w:rPr>
        <w:t>situación</w:t>
      </w:r>
      <w:r w:rsidR="00753C54" w:rsidRPr="00D7332E">
        <w:rPr>
          <w:lang w:val="es-MX"/>
        </w:rPr>
        <w:t xml:space="preserve"> que no acurre </w:t>
      </w:r>
      <w:r w:rsidR="00D7332E" w:rsidRPr="00D7332E">
        <w:rPr>
          <w:lang w:val="es-MX"/>
        </w:rPr>
        <w:t>acá</w:t>
      </w:r>
      <w:r w:rsidR="00753C54" w:rsidRPr="00D7332E">
        <w:rPr>
          <w:lang w:val="es-MX"/>
        </w:rPr>
        <w:t xml:space="preserve"> en </w:t>
      </w:r>
      <w:r w:rsidR="00D7332E" w:rsidRPr="00D7332E">
        <w:rPr>
          <w:lang w:val="es-MX"/>
        </w:rPr>
        <w:t>Chile</w:t>
      </w:r>
      <w:r w:rsidR="00753C54" w:rsidRPr="00D7332E">
        <w:rPr>
          <w:lang w:val="es-MX"/>
        </w:rPr>
        <w:t xml:space="preserve"> donde la mayoría de los profesionales van rotando  en búsqueda de nuevas oportunidades laborales, interrumpiendo los procesos, otro factor que interfiere son los procesos de licitación  de los programas, generando rotación de los equipos completos, dan importancia a la conciencia colectiva sobre la ESCNNA</w:t>
      </w:r>
      <w:r w:rsidR="00D7332E" w:rsidRPr="00D7332E">
        <w:rPr>
          <w:lang w:val="es-MX"/>
        </w:rPr>
        <w:t>, siendo clave para la prevención e intervención temprana, capacitar a las comunidades en relación  a la protección de NNA, incorporar a los padres y cuidadores, entregándoles las estrategias necesarias para que comprendan la situación que vivencia el adolescente en relación a la ESCNNA.</w:t>
      </w:r>
    </w:p>
    <w:p w14:paraId="692D69ED" w14:textId="77777777" w:rsidR="00FA051A" w:rsidRDefault="00FA051A" w:rsidP="00FA051A">
      <w:pPr>
        <w:spacing w:line="240" w:lineRule="auto"/>
        <w:jc w:val="both"/>
        <w:rPr>
          <w:sz w:val="24"/>
          <w:szCs w:val="24"/>
          <w:lang w:val="es-MX"/>
        </w:rPr>
      </w:pPr>
    </w:p>
    <w:p w14:paraId="4C0FEA2E" w14:textId="77777777" w:rsidR="007A38F3" w:rsidRPr="00A01660" w:rsidRDefault="007A38F3" w:rsidP="0000706D">
      <w:pPr>
        <w:spacing w:line="240" w:lineRule="auto"/>
        <w:rPr>
          <w:sz w:val="24"/>
          <w:szCs w:val="24"/>
          <w:lang w:val="es-MX"/>
        </w:rPr>
      </w:pPr>
    </w:p>
    <w:p w14:paraId="1D134192" w14:textId="77777777" w:rsidR="00E11384" w:rsidRPr="0000706D" w:rsidRDefault="00E11384" w:rsidP="0000706D">
      <w:pPr>
        <w:spacing w:line="240" w:lineRule="auto"/>
        <w:rPr>
          <w:lang w:val="es-MX"/>
        </w:rPr>
      </w:pPr>
    </w:p>
    <w:p w14:paraId="52D24896" w14:textId="77777777" w:rsidR="0000706D" w:rsidRPr="0000706D" w:rsidRDefault="0000706D">
      <w:pPr>
        <w:rPr>
          <w:lang w:val="es-MX"/>
        </w:rPr>
      </w:pPr>
    </w:p>
    <w:sectPr w:rsidR="0000706D" w:rsidRPr="000070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06D"/>
    <w:rsid w:val="0000706D"/>
    <w:rsid w:val="001B3624"/>
    <w:rsid w:val="001F3952"/>
    <w:rsid w:val="00453949"/>
    <w:rsid w:val="00480314"/>
    <w:rsid w:val="005A4249"/>
    <w:rsid w:val="00642A0D"/>
    <w:rsid w:val="00715DA9"/>
    <w:rsid w:val="00753C54"/>
    <w:rsid w:val="007A38F3"/>
    <w:rsid w:val="00854886"/>
    <w:rsid w:val="00922AF4"/>
    <w:rsid w:val="009B2695"/>
    <w:rsid w:val="00A01660"/>
    <w:rsid w:val="00B55980"/>
    <w:rsid w:val="00CA6D82"/>
    <w:rsid w:val="00D52239"/>
    <w:rsid w:val="00D7332E"/>
    <w:rsid w:val="00D75DBA"/>
    <w:rsid w:val="00E11384"/>
    <w:rsid w:val="00F03C11"/>
    <w:rsid w:val="00F92387"/>
    <w:rsid w:val="00FA051A"/>
    <w:rsid w:val="00FA76A5"/>
    <w:rsid w:val="00FC51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E79E"/>
  <w15:chartTrackingRefBased/>
  <w15:docId w15:val="{1D4A13C6-0B7C-44BA-A235-6AAB98170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791</TotalTime>
  <Pages>2</Pages>
  <Words>632</Words>
  <Characters>3479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Villa constanzo</dc:creator>
  <cp:keywords/>
  <dc:description/>
  <cp:lastModifiedBy>Susana Villa constanzo</cp:lastModifiedBy>
  <cp:revision>1</cp:revision>
  <dcterms:created xsi:type="dcterms:W3CDTF">2020-07-07T15:14:00Z</dcterms:created>
  <dcterms:modified xsi:type="dcterms:W3CDTF">2020-07-08T05:52:00Z</dcterms:modified>
</cp:coreProperties>
</file>