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42CCA" w14:textId="7B95A698" w:rsidR="00A44A7C" w:rsidRPr="00E318E0" w:rsidRDefault="00E318E0" w:rsidP="00E318E0">
      <w:pPr>
        <w:jc w:val="center"/>
        <w:rPr>
          <w:rFonts w:ascii="inherit" w:eastAsia="Times New Roman" w:hAnsi="inherit" w:cs="Helvetica"/>
          <w:b/>
          <w:bCs/>
          <w:color w:val="373737"/>
          <w:sz w:val="24"/>
          <w:szCs w:val="24"/>
          <w:bdr w:val="none" w:sz="0" w:space="0" w:color="auto" w:frame="1"/>
          <w:lang w:eastAsia="es-CL"/>
        </w:rPr>
      </w:pPr>
      <w:r w:rsidRPr="00E318E0">
        <w:rPr>
          <w:rFonts w:ascii="inherit" w:eastAsia="Times New Roman" w:hAnsi="inherit" w:cs="Helvetica"/>
          <w:b/>
          <w:bCs/>
          <w:color w:val="373737"/>
          <w:sz w:val="24"/>
          <w:szCs w:val="24"/>
          <w:bdr w:val="none" w:sz="0" w:space="0" w:color="auto" w:frame="1"/>
          <w:lang w:eastAsia="es-CL"/>
        </w:rPr>
        <w:t>Síntesis Tercera Semana</w:t>
      </w:r>
    </w:p>
    <w:p w14:paraId="340675A8" w14:textId="200F073E" w:rsidR="00E318E0" w:rsidRPr="00E318E0" w:rsidRDefault="00E318E0" w:rsidP="00E318E0">
      <w:pPr>
        <w:jc w:val="center"/>
        <w:rPr>
          <w:sz w:val="24"/>
          <w:szCs w:val="24"/>
        </w:rPr>
      </w:pPr>
      <w:r w:rsidRPr="00E318E0">
        <w:rPr>
          <w:rFonts w:ascii="inherit" w:eastAsia="Times New Roman" w:hAnsi="inherit" w:cs="Helvetica"/>
          <w:b/>
          <w:bCs/>
          <w:color w:val="373737"/>
          <w:sz w:val="24"/>
          <w:szCs w:val="24"/>
          <w:bdr w:val="none" w:sz="0" w:space="0" w:color="auto" w:frame="1"/>
          <w:lang w:eastAsia="es-CL"/>
        </w:rPr>
        <w:t>Javiera Santis.</w:t>
      </w:r>
    </w:p>
    <w:p w14:paraId="0FF6A76C" w14:textId="052448B9" w:rsidR="001A16D8" w:rsidRPr="00E318E0" w:rsidRDefault="001A16D8" w:rsidP="00E318E0">
      <w:pPr>
        <w:jc w:val="both"/>
        <w:rPr>
          <w:sz w:val="24"/>
          <w:szCs w:val="24"/>
        </w:rPr>
      </w:pPr>
      <w:r w:rsidRPr="00E318E0">
        <w:rPr>
          <w:sz w:val="24"/>
          <w:szCs w:val="24"/>
        </w:rPr>
        <w:t>Respecto de la tercera semana, es posible rescatar diferentes elementos que fueron expuestos por profesionales que intervienen directamente con ESCNNA. Es relevante poder acceder a las técnicas y metodologías que utilizan en estos contextos de intervención.</w:t>
      </w:r>
    </w:p>
    <w:p w14:paraId="01C0F630" w14:textId="7EA20716" w:rsidR="001A16D8" w:rsidRPr="00E318E0" w:rsidRDefault="001A16D8" w:rsidP="00E318E0">
      <w:pPr>
        <w:jc w:val="both"/>
        <w:rPr>
          <w:sz w:val="24"/>
          <w:szCs w:val="24"/>
        </w:rPr>
      </w:pPr>
      <w:r w:rsidRPr="00E318E0">
        <w:rPr>
          <w:sz w:val="24"/>
          <w:szCs w:val="24"/>
        </w:rPr>
        <w:t>Pues particularmente dentro del contexto chileno, es posible rescatar la perspectiva de intervención sistémic</w:t>
      </w:r>
      <w:r w:rsidR="00E318E0" w:rsidRPr="00E318E0">
        <w:rPr>
          <w:sz w:val="24"/>
          <w:szCs w:val="24"/>
        </w:rPr>
        <w:t>a</w:t>
      </w:r>
      <w:r w:rsidRPr="00E318E0">
        <w:rPr>
          <w:sz w:val="24"/>
          <w:szCs w:val="24"/>
        </w:rPr>
        <w:t xml:space="preserve">, es decir, </w:t>
      </w:r>
      <w:r w:rsidR="00E318E0" w:rsidRPr="00E318E0">
        <w:rPr>
          <w:sz w:val="24"/>
          <w:szCs w:val="24"/>
        </w:rPr>
        <w:t xml:space="preserve">el </w:t>
      </w:r>
      <w:r w:rsidRPr="00E318E0">
        <w:rPr>
          <w:sz w:val="24"/>
          <w:szCs w:val="24"/>
        </w:rPr>
        <w:t xml:space="preserve">considerar </w:t>
      </w:r>
      <w:r w:rsidR="00E318E0" w:rsidRPr="00E318E0">
        <w:rPr>
          <w:sz w:val="24"/>
          <w:szCs w:val="24"/>
        </w:rPr>
        <w:t xml:space="preserve">como relevante </w:t>
      </w:r>
      <w:r w:rsidRPr="00E318E0">
        <w:rPr>
          <w:sz w:val="24"/>
          <w:szCs w:val="24"/>
        </w:rPr>
        <w:t xml:space="preserve">la multidimensionalidad </w:t>
      </w:r>
      <w:r w:rsidR="00E318E0" w:rsidRPr="00E318E0">
        <w:rPr>
          <w:sz w:val="24"/>
          <w:szCs w:val="24"/>
        </w:rPr>
        <w:t xml:space="preserve">de la vida cotidiana y, por tanto, </w:t>
      </w:r>
      <w:r w:rsidRPr="00E318E0">
        <w:rPr>
          <w:sz w:val="24"/>
          <w:szCs w:val="24"/>
        </w:rPr>
        <w:t>de la intervención y es desde aquí que surge mis cuestionamientos.</w:t>
      </w:r>
    </w:p>
    <w:p w14:paraId="0F5E9E30" w14:textId="3ED3085A" w:rsidR="001A16D8" w:rsidRPr="00E318E0" w:rsidRDefault="001A16D8" w:rsidP="00E318E0">
      <w:pPr>
        <w:jc w:val="both"/>
        <w:rPr>
          <w:sz w:val="24"/>
          <w:szCs w:val="24"/>
        </w:rPr>
      </w:pPr>
      <w:r w:rsidRPr="00E318E0">
        <w:rPr>
          <w:sz w:val="24"/>
          <w:szCs w:val="24"/>
        </w:rPr>
        <w:t xml:space="preserve">Primeramente, al identificar los niveles individuales, familiares y </w:t>
      </w:r>
      <w:r w:rsidR="00E318E0" w:rsidRPr="00E318E0">
        <w:rPr>
          <w:sz w:val="24"/>
          <w:szCs w:val="24"/>
        </w:rPr>
        <w:t>macro</w:t>
      </w:r>
      <w:r w:rsidRPr="00E318E0">
        <w:rPr>
          <w:sz w:val="24"/>
          <w:szCs w:val="24"/>
        </w:rPr>
        <w:t xml:space="preserve"> ¿no se estaría intencionado una cierta estructura relacional tradicional en la cual los NNJ supuestamente deberían desarrollar sus vidas cotidianas? </w:t>
      </w:r>
      <w:r w:rsidR="00E318E0" w:rsidRPr="00E318E0">
        <w:rPr>
          <w:sz w:val="24"/>
          <w:szCs w:val="24"/>
        </w:rPr>
        <w:t>Esto me surge como una duda, ya que al poner el nivel familiar como un eje en la intervención quizás estaríamos invisibilizando que estos/as pueden haber sido los que generaron la vulneración y, por tanto, creo que sería más propicio considerar este nivel utilizando otro tipo de lenguaje como adultos significativos.</w:t>
      </w:r>
    </w:p>
    <w:p w14:paraId="31663E73" w14:textId="5962BDC6" w:rsidR="001A16D8" w:rsidRPr="00E318E0" w:rsidRDefault="001A16D8" w:rsidP="00E318E0">
      <w:pPr>
        <w:jc w:val="both"/>
        <w:rPr>
          <w:sz w:val="24"/>
          <w:szCs w:val="24"/>
        </w:rPr>
      </w:pPr>
      <w:r w:rsidRPr="00E318E0">
        <w:rPr>
          <w:sz w:val="24"/>
          <w:szCs w:val="24"/>
        </w:rPr>
        <w:t>Por otro lado, respecto al nivel contextual me surge la pregunta ¿qué tan factible es posible generar movimientos en est</w:t>
      </w:r>
      <w:r w:rsidR="00E318E0" w:rsidRPr="00E318E0">
        <w:rPr>
          <w:sz w:val="24"/>
          <w:szCs w:val="24"/>
        </w:rPr>
        <w:t xml:space="preserve">e nivel </w:t>
      </w:r>
      <w:r w:rsidRPr="00E318E0">
        <w:rPr>
          <w:sz w:val="24"/>
          <w:szCs w:val="24"/>
        </w:rPr>
        <w:t>y cuáles s</w:t>
      </w:r>
      <w:r w:rsidR="00E318E0" w:rsidRPr="00E318E0">
        <w:rPr>
          <w:sz w:val="24"/>
          <w:szCs w:val="24"/>
        </w:rPr>
        <w:t>erían</w:t>
      </w:r>
      <w:r w:rsidRPr="00E318E0">
        <w:rPr>
          <w:sz w:val="24"/>
          <w:szCs w:val="24"/>
        </w:rPr>
        <w:t xml:space="preserve"> los recursos que tienen los profesionales a su disposición para </w:t>
      </w:r>
      <w:r w:rsidR="00E318E0" w:rsidRPr="00E318E0">
        <w:rPr>
          <w:sz w:val="24"/>
          <w:szCs w:val="24"/>
        </w:rPr>
        <w:t>esto?</w:t>
      </w:r>
    </w:p>
    <w:p w14:paraId="7E7BDF6B" w14:textId="77777777" w:rsidR="00A44A7C" w:rsidRDefault="00A44A7C"/>
    <w:sectPr w:rsidR="00A44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23F3C"/>
    <w:multiLevelType w:val="multilevel"/>
    <w:tmpl w:val="5BCE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7C"/>
    <w:rsid w:val="001A16D8"/>
    <w:rsid w:val="00A44A7C"/>
    <w:rsid w:val="00E3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8478"/>
  <w15:chartTrackingRefBased/>
  <w15:docId w15:val="{F538CE9C-095B-47F3-AB93-A5460ACC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44A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4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2020-07-07T22:11:00Z</dcterms:created>
  <dcterms:modified xsi:type="dcterms:W3CDTF">2020-07-07T22:44:00Z</dcterms:modified>
</cp:coreProperties>
</file>