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2" w:rsidRPr="00806CE1" w:rsidRDefault="00865DED" w:rsidP="00620C93">
      <w:pPr>
        <w:jc w:val="both"/>
        <w:rPr>
          <w:sz w:val="24"/>
          <w:szCs w:val="24"/>
        </w:rPr>
      </w:pPr>
      <w:r w:rsidRPr="00806CE1">
        <w:rPr>
          <w:sz w:val="24"/>
          <w:szCs w:val="24"/>
        </w:rPr>
        <w:t>Julia, asistente social feminista.</w:t>
      </w:r>
      <w:r w:rsidRPr="00806CE1">
        <w:rPr>
          <w:sz w:val="24"/>
          <w:szCs w:val="24"/>
        </w:rPr>
        <w:t xml:space="preserve"> Tu presentación fue una de las que más me gustó. Yo soy psicóloga e intento tener una perspectiva de género. Por esto he elegido</w:t>
      </w:r>
      <w:r w:rsidR="008B0D74" w:rsidRPr="00806CE1">
        <w:rPr>
          <w:sz w:val="24"/>
          <w:szCs w:val="24"/>
        </w:rPr>
        <w:t>, s</w:t>
      </w:r>
      <w:r w:rsidR="008B0D74" w:rsidRPr="00806CE1">
        <w:rPr>
          <w:sz w:val="24"/>
          <w:szCs w:val="24"/>
        </w:rPr>
        <w:t>e la semana 2</w:t>
      </w:r>
      <w:r w:rsidR="008B0D74" w:rsidRPr="00806CE1">
        <w:rPr>
          <w:sz w:val="24"/>
          <w:szCs w:val="24"/>
        </w:rPr>
        <w:t xml:space="preserve">, </w:t>
      </w:r>
      <w:r w:rsidRPr="00806CE1">
        <w:rPr>
          <w:sz w:val="24"/>
          <w:szCs w:val="24"/>
        </w:rPr>
        <w:t xml:space="preserve">el video </w:t>
      </w:r>
      <w:r w:rsidR="00F43C88" w:rsidRPr="00806CE1">
        <w:rPr>
          <w:sz w:val="24"/>
          <w:szCs w:val="24"/>
        </w:rPr>
        <w:t>“</w:t>
      </w:r>
      <w:r w:rsidRPr="00806CE1">
        <w:rPr>
          <w:sz w:val="24"/>
          <w:szCs w:val="24"/>
        </w:rPr>
        <w:t>Análisis e Intervención en Familia</w:t>
      </w:r>
      <w:r w:rsidR="00F43C88" w:rsidRPr="00806CE1">
        <w:rPr>
          <w:sz w:val="24"/>
          <w:szCs w:val="24"/>
        </w:rPr>
        <w:t>”</w:t>
      </w:r>
      <w:r w:rsidRPr="00806CE1">
        <w:rPr>
          <w:sz w:val="24"/>
          <w:szCs w:val="24"/>
        </w:rPr>
        <w:t>, con la trabajadora social y Magister en Estudios de Género y Cul</w:t>
      </w:r>
      <w:r w:rsidR="00F43C88" w:rsidRPr="00806CE1">
        <w:rPr>
          <w:sz w:val="24"/>
          <w:szCs w:val="24"/>
        </w:rPr>
        <w:t>tura de la Universidad de Chile</w:t>
      </w:r>
      <w:r w:rsidRPr="00806CE1">
        <w:rPr>
          <w:sz w:val="24"/>
          <w:szCs w:val="24"/>
        </w:rPr>
        <w:t xml:space="preserve"> y Asesora técnica del Centro </w:t>
      </w:r>
      <w:proofErr w:type="spellStart"/>
      <w:r w:rsidRPr="00806CE1">
        <w:rPr>
          <w:sz w:val="24"/>
          <w:szCs w:val="24"/>
        </w:rPr>
        <w:t>Antú</w:t>
      </w:r>
      <w:proofErr w:type="spellEnd"/>
      <w:r w:rsidRPr="00806CE1">
        <w:rPr>
          <w:sz w:val="24"/>
          <w:szCs w:val="24"/>
        </w:rPr>
        <w:t xml:space="preserve"> de  ONG </w:t>
      </w:r>
      <w:proofErr w:type="spellStart"/>
      <w:r w:rsidRPr="00806CE1">
        <w:rPr>
          <w:sz w:val="24"/>
          <w:szCs w:val="24"/>
        </w:rPr>
        <w:t>Paicabi</w:t>
      </w:r>
      <w:proofErr w:type="spellEnd"/>
      <w:r w:rsidR="00F43C88" w:rsidRPr="00806CE1">
        <w:rPr>
          <w:sz w:val="24"/>
          <w:szCs w:val="24"/>
        </w:rPr>
        <w:t>,</w:t>
      </w:r>
      <w:r w:rsidRPr="00806CE1">
        <w:rPr>
          <w:sz w:val="24"/>
          <w:szCs w:val="24"/>
        </w:rPr>
        <w:t xml:space="preserve"> Blanca </w:t>
      </w:r>
      <w:proofErr w:type="spellStart"/>
      <w:r w:rsidRPr="00806CE1">
        <w:rPr>
          <w:sz w:val="24"/>
          <w:szCs w:val="24"/>
        </w:rPr>
        <w:t>Kawanabe</w:t>
      </w:r>
      <w:proofErr w:type="spellEnd"/>
      <w:r w:rsidRPr="00806CE1">
        <w:rPr>
          <w:sz w:val="24"/>
          <w:szCs w:val="24"/>
        </w:rPr>
        <w:t>.</w:t>
      </w:r>
      <w:r w:rsidR="00F43C88" w:rsidRPr="00806CE1">
        <w:rPr>
          <w:sz w:val="24"/>
          <w:szCs w:val="24"/>
        </w:rPr>
        <w:t xml:space="preserve"> Así mismo elegí como texto la tesis de Blanca, para optar al grado de Magister en E</w:t>
      </w:r>
      <w:r w:rsidR="00F43C88" w:rsidRPr="00806CE1">
        <w:rPr>
          <w:sz w:val="24"/>
          <w:szCs w:val="24"/>
        </w:rPr>
        <w:t>studios de Género y Cultura</w:t>
      </w:r>
      <w:r w:rsidR="00F43C88" w:rsidRPr="00806CE1">
        <w:rPr>
          <w:sz w:val="24"/>
          <w:szCs w:val="24"/>
        </w:rPr>
        <w:t xml:space="preserve"> “Aproximación a políticas públicas asociadas a la explotación sexual comercial de niños, niñas y adolescentes desde una Perspectiva de género”</w:t>
      </w:r>
      <w:r w:rsidR="00954684" w:rsidRPr="00806CE1">
        <w:rPr>
          <w:sz w:val="24"/>
          <w:szCs w:val="24"/>
        </w:rPr>
        <w:t>, porque si bien el 85%  de los casos d</w:t>
      </w:r>
      <w:r w:rsidR="00144DE2" w:rsidRPr="00806CE1">
        <w:rPr>
          <w:sz w:val="24"/>
          <w:szCs w:val="24"/>
        </w:rPr>
        <w:t xml:space="preserve">e violencia sexual son NNA y en conjunto, mujeres y niñas, son el 72% de las víctimas de trata de personas. </w:t>
      </w:r>
    </w:p>
    <w:p w:rsidR="00AA044C" w:rsidRPr="00806CE1" w:rsidRDefault="00C749C3" w:rsidP="00620C93">
      <w:pPr>
        <w:jc w:val="both"/>
        <w:rPr>
          <w:sz w:val="24"/>
          <w:szCs w:val="24"/>
        </w:rPr>
      </w:pPr>
      <w:r w:rsidRPr="00806CE1">
        <w:rPr>
          <w:sz w:val="24"/>
          <w:szCs w:val="24"/>
        </w:rPr>
        <w:t xml:space="preserve">Las ideas más relevantes </w:t>
      </w:r>
      <w:r w:rsidR="00AA044C" w:rsidRPr="00806CE1">
        <w:rPr>
          <w:sz w:val="24"/>
          <w:szCs w:val="24"/>
        </w:rPr>
        <w:t xml:space="preserve">que me surgen a partir de haber visto y leído </w:t>
      </w:r>
      <w:r w:rsidRPr="00806CE1">
        <w:rPr>
          <w:sz w:val="24"/>
          <w:szCs w:val="24"/>
        </w:rPr>
        <w:t>el material es, en primer lugar, la importancia de visibilizar los propios sesgos del patriarcado para poder</w:t>
      </w:r>
      <w:r w:rsidR="005E125E" w:rsidRPr="00806CE1">
        <w:rPr>
          <w:sz w:val="24"/>
          <w:szCs w:val="24"/>
        </w:rPr>
        <w:t xml:space="preserve"> intervenir, individual o comunitariamente, con perspectiva de género.</w:t>
      </w:r>
    </w:p>
    <w:p w:rsidR="008C1F89" w:rsidRPr="00806CE1" w:rsidRDefault="008C1F89" w:rsidP="00620C93">
      <w:pPr>
        <w:jc w:val="both"/>
        <w:rPr>
          <w:sz w:val="24"/>
          <w:szCs w:val="24"/>
        </w:rPr>
      </w:pPr>
      <w:r w:rsidRPr="00806CE1">
        <w:rPr>
          <w:sz w:val="24"/>
          <w:szCs w:val="24"/>
        </w:rPr>
        <w:t xml:space="preserve">También me parece importante el desafío que tenemos hoy en día, desde las políticas públicas de visibilizar no solo a las mujeres, sino que también factores relacionales de género, invitándonos a hacer la misma lectura comprensiva, tanto con hombres como con mujeres, un marco más comprensivo y menos crítico cuando nos toca atender o evaluar a un hombre.  </w:t>
      </w:r>
    </w:p>
    <w:p w:rsidR="008C1F89" w:rsidRPr="00806CE1" w:rsidRDefault="008C1F89" w:rsidP="00620C93">
      <w:pPr>
        <w:jc w:val="both"/>
        <w:rPr>
          <w:sz w:val="24"/>
          <w:szCs w:val="24"/>
        </w:rPr>
      </w:pPr>
      <w:r w:rsidRPr="00806CE1">
        <w:rPr>
          <w:sz w:val="24"/>
          <w:szCs w:val="24"/>
        </w:rPr>
        <w:t xml:space="preserve">Con respecto a la etapa de diagnóstico en una intervención con perspectiva de género, </w:t>
      </w:r>
      <w:r w:rsidR="00263D40" w:rsidRPr="00806CE1">
        <w:rPr>
          <w:sz w:val="24"/>
          <w:szCs w:val="24"/>
        </w:rPr>
        <w:t xml:space="preserve">me parece </w:t>
      </w:r>
      <w:r w:rsidR="008B0D74" w:rsidRPr="00806CE1">
        <w:rPr>
          <w:sz w:val="24"/>
          <w:szCs w:val="24"/>
        </w:rPr>
        <w:t>relevante</w:t>
      </w:r>
      <w:r w:rsidR="00263D40" w:rsidRPr="00806CE1">
        <w:rPr>
          <w:sz w:val="24"/>
          <w:szCs w:val="24"/>
        </w:rPr>
        <w:t xml:space="preserve"> </w:t>
      </w:r>
      <w:r w:rsidR="008B0D74" w:rsidRPr="00806CE1">
        <w:rPr>
          <w:sz w:val="24"/>
          <w:szCs w:val="24"/>
        </w:rPr>
        <w:t xml:space="preserve">destacar la importancia de realizar una </w:t>
      </w:r>
      <w:r w:rsidR="00954684" w:rsidRPr="00806CE1">
        <w:rPr>
          <w:sz w:val="24"/>
          <w:szCs w:val="24"/>
        </w:rPr>
        <w:t>buena entrevista</w:t>
      </w:r>
      <w:r w:rsidR="008B0D74" w:rsidRPr="00806CE1">
        <w:rPr>
          <w:sz w:val="24"/>
          <w:szCs w:val="24"/>
        </w:rPr>
        <w:t>,</w:t>
      </w:r>
      <w:r w:rsidR="00954684" w:rsidRPr="00806CE1">
        <w:rPr>
          <w:sz w:val="24"/>
          <w:szCs w:val="24"/>
        </w:rPr>
        <w:t xml:space="preserve"> profundizando</w:t>
      </w:r>
      <w:r w:rsidR="008B0D74" w:rsidRPr="00806CE1">
        <w:rPr>
          <w:sz w:val="24"/>
          <w:szCs w:val="24"/>
        </w:rPr>
        <w:t xml:space="preserve"> en cuanto a cómo se facilitó todo para que la mujer se encuentre dentro de esta situación de vulneración, entendiendo que normalmente se trata de mujeres resistentes que se plantean en control de la situación, no se dan cuenta que son víctimas, e incluso posicionan las figuras agresoras como un ser querido, lo que de alguna manera las empodera, les devuelve el poder que pierden al aceptar que están siento vulneradas. </w:t>
      </w:r>
    </w:p>
    <w:p w:rsidR="008B0D74" w:rsidRPr="00806CE1" w:rsidRDefault="008B0D74" w:rsidP="00620C93">
      <w:pPr>
        <w:jc w:val="both"/>
        <w:rPr>
          <w:sz w:val="24"/>
          <w:szCs w:val="24"/>
        </w:rPr>
      </w:pPr>
      <w:r w:rsidRPr="00806CE1">
        <w:rPr>
          <w:sz w:val="24"/>
          <w:szCs w:val="24"/>
        </w:rPr>
        <w:t>De acuerdo a lo anterior, también me parece destacar</w:t>
      </w:r>
      <w:r w:rsidR="00881008" w:rsidRPr="00806CE1">
        <w:rPr>
          <w:sz w:val="24"/>
          <w:szCs w:val="24"/>
        </w:rPr>
        <w:t xml:space="preserve"> y relacionar a esto,</w:t>
      </w:r>
      <w:r w:rsidRPr="00806CE1">
        <w:rPr>
          <w:sz w:val="24"/>
          <w:szCs w:val="24"/>
        </w:rPr>
        <w:t xml:space="preserve"> lo tratado en la semana 4, donde </w:t>
      </w:r>
      <w:r w:rsidR="00881008" w:rsidRPr="00806CE1">
        <w:rPr>
          <w:sz w:val="24"/>
          <w:szCs w:val="24"/>
        </w:rPr>
        <w:t>el psicólogo Gonzalo Lira señala que las prá</w:t>
      </w:r>
      <w:r w:rsidR="00954684" w:rsidRPr="00806CE1">
        <w:rPr>
          <w:sz w:val="24"/>
          <w:szCs w:val="24"/>
        </w:rPr>
        <w:t xml:space="preserve">cticas de ESCNN, la explotación sexual como tal es un </w:t>
      </w:r>
      <w:r w:rsidR="00144DE2" w:rsidRPr="00806CE1">
        <w:rPr>
          <w:sz w:val="24"/>
          <w:szCs w:val="24"/>
        </w:rPr>
        <w:t>eslabón</w:t>
      </w:r>
      <w:r w:rsidR="00954684" w:rsidRPr="00806CE1">
        <w:rPr>
          <w:sz w:val="24"/>
          <w:szCs w:val="24"/>
        </w:rPr>
        <w:t xml:space="preserve"> en una larga cadena de vulneraciones</w:t>
      </w:r>
      <w:r w:rsidR="00144DE2" w:rsidRPr="00806CE1">
        <w:rPr>
          <w:sz w:val="24"/>
          <w:szCs w:val="24"/>
        </w:rPr>
        <w:t xml:space="preserve">, donde la explotación sexual comercial es una manera de satisfacer las necesidades fundamentales del NNA. </w:t>
      </w:r>
    </w:p>
    <w:p w:rsidR="00806CE1" w:rsidRDefault="00806CE1" w:rsidP="00806CE1">
      <w:pPr>
        <w:jc w:val="both"/>
        <w:rPr>
          <w:sz w:val="24"/>
          <w:szCs w:val="24"/>
        </w:rPr>
      </w:pPr>
      <w:r w:rsidRPr="00806CE1">
        <w:rPr>
          <w:sz w:val="24"/>
          <w:szCs w:val="24"/>
        </w:rPr>
        <w:t>También me parece muy importante destacar la relevancia de las transgeneracionalidad al intervenir con perspectiva de género, porque lo que enseñe una madre, abuela, tía, etc., va a dar cuenta de la socialización que tenga este NNA.</w:t>
      </w:r>
      <w:r w:rsidR="00B611C6">
        <w:rPr>
          <w:sz w:val="24"/>
          <w:szCs w:val="24"/>
        </w:rPr>
        <w:t xml:space="preserve"> Y si se ahonda en este tran</w:t>
      </w:r>
      <w:r>
        <w:rPr>
          <w:sz w:val="24"/>
          <w:szCs w:val="24"/>
        </w:rPr>
        <w:t xml:space="preserve">sgeneracionalidad </w:t>
      </w:r>
      <w:r w:rsidR="00B611C6">
        <w:rPr>
          <w:sz w:val="24"/>
          <w:szCs w:val="24"/>
        </w:rPr>
        <w:t>es probable que se haya socializado en el contexto familiar una violencia de género simbólica, donde la sexualidad de las mujeres existen a disposición de otro, lo quieran ella o no, deben existir para el beneficio del otro, son cuerpos sexuados a disposición de quien quiera utilizarlos, lo que a su vez conlleva una normalización e invisibilización de esta problemática.</w:t>
      </w:r>
    </w:p>
    <w:p w:rsidR="00263D40" w:rsidRPr="00806CE1" w:rsidRDefault="00B611C6" w:rsidP="00806CE1">
      <w:pPr>
        <w:jc w:val="both"/>
        <w:rPr>
          <w:sz w:val="24"/>
          <w:szCs w:val="24"/>
        </w:rPr>
      </w:pPr>
      <w:r>
        <w:rPr>
          <w:sz w:val="24"/>
          <w:szCs w:val="24"/>
        </w:rPr>
        <w:t>De acuerdo a lo anterior, l</w:t>
      </w:r>
      <w:r w:rsidR="00263D40" w:rsidRPr="00806CE1">
        <w:rPr>
          <w:sz w:val="24"/>
          <w:szCs w:val="24"/>
        </w:rPr>
        <w:t>as preguntas que me surgen tienen que ver</w:t>
      </w:r>
      <w:r w:rsidR="00D60725" w:rsidRPr="00806CE1">
        <w:rPr>
          <w:sz w:val="24"/>
          <w:szCs w:val="24"/>
        </w:rPr>
        <w:t xml:space="preserve"> con la ESCNNA</w:t>
      </w:r>
      <w:r w:rsidR="00263D40" w:rsidRPr="00806CE1">
        <w:rPr>
          <w:sz w:val="24"/>
          <w:szCs w:val="24"/>
        </w:rPr>
        <w:t xml:space="preserve"> en mi territorio, en el puerto de San Antonio, ya que nunca me había acercado a estas temáticas, </w:t>
      </w:r>
      <w:proofErr w:type="gramStart"/>
      <w:r w:rsidR="00263D40" w:rsidRPr="00806CE1">
        <w:rPr>
          <w:sz w:val="24"/>
          <w:szCs w:val="24"/>
        </w:rPr>
        <w:lastRenderedPageBreak/>
        <w:t>ni</w:t>
      </w:r>
      <w:proofErr w:type="gramEnd"/>
      <w:r w:rsidR="00263D40" w:rsidRPr="00806CE1">
        <w:rPr>
          <w:sz w:val="24"/>
          <w:szCs w:val="24"/>
        </w:rPr>
        <w:t xml:space="preserve"> siquiera desde mi perspectiva territorial</w:t>
      </w:r>
      <w:r w:rsidR="00144DE2" w:rsidRPr="00806CE1">
        <w:rPr>
          <w:sz w:val="24"/>
          <w:szCs w:val="24"/>
        </w:rPr>
        <w:t xml:space="preserve"> (</w:t>
      </w:r>
      <w:r w:rsidR="00263D40" w:rsidRPr="00806CE1">
        <w:rPr>
          <w:sz w:val="24"/>
          <w:szCs w:val="24"/>
        </w:rPr>
        <w:t>fui nacida y criada en San Antonio</w:t>
      </w:r>
      <w:r w:rsidR="00144DE2" w:rsidRPr="00806CE1">
        <w:rPr>
          <w:sz w:val="24"/>
          <w:szCs w:val="24"/>
        </w:rPr>
        <w:t>)</w:t>
      </w:r>
      <w:r w:rsidR="00263D40" w:rsidRPr="00806CE1">
        <w:rPr>
          <w:sz w:val="24"/>
          <w:szCs w:val="24"/>
        </w:rPr>
        <w:t xml:space="preserve">. Esto me impacta </w:t>
      </w:r>
      <w:r w:rsidR="00144DE2" w:rsidRPr="00806CE1">
        <w:rPr>
          <w:sz w:val="24"/>
          <w:szCs w:val="24"/>
        </w:rPr>
        <w:t>a nivel personal y profesionales, ya que no puedo creer la gran invisibilización de la problemática. Hay un conjunto de creencias y actitudes sociales hacia la infancia y la sexualidad que naturalizan la ESCNNA</w:t>
      </w:r>
      <w:r w:rsidR="00F248CE" w:rsidRPr="00806CE1">
        <w:rPr>
          <w:sz w:val="24"/>
          <w:szCs w:val="24"/>
        </w:rPr>
        <w:t xml:space="preserve"> y que normalizan estas relaciones de carácter abusivo. Así, el fenómeno de ESCNNA se invizibiliza y su detección se hace muy difícil.</w:t>
      </w:r>
      <w:r w:rsidR="00242188" w:rsidRPr="00806CE1">
        <w:rPr>
          <w:sz w:val="24"/>
          <w:szCs w:val="24"/>
        </w:rPr>
        <w:t xml:space="preserve"> De esta forma, la ESCNNA es</w:t>
      </w:r>
      <w:r w:rsidR="00D60725" w:rsidRPr="00806CE1">
        <w:rPr>
          <w:sz w:val="24"/>
          <w:szCs w:val="24"/>
        </w:rPr>
        <w:t xml:space="preserve"> el secreto a voces mejor guardado de los puertos, al punto que es invisibilizados por las agendas sociales Municipales, por ejemplo, ya que estos programas no se publicitan, no son destacados en las cuentas públicas, es un tema tabú en todos los niveles de la institución.</w:t>
      </w:r>
    </w:p>
    <w:p w:rsidR="007A43C9" w:rsidRDefault="00263D40" w:rsidP="00620C93">
      <w:pPr>
        <w:jc w:val="both"/>
        <w:rPr>
          <w:sz w:val="24"/>
          <w:szCs w:val="24"/>
        </w:rPr>
      </w:pPr>
      <w:r w:rsidRPr="00806CE1">
        <w:rPr>
          <w:sz w:val="24"/>
          <w:szCs w:val="24"/>
        </w:rPr>
        <w:t xml:space="preserve">Como conclusión del curso me parece un curso excelente, para </w:t>
      </w:r>
      <w:proofErr w:type="spellStart"/>
      <w:r w:rsidRPr="00806CE1">
        <w:rPr>
          <w:sz w:val="24"/>
          <w:szCs w:val="24"/>
        </w:rPr>
        <w:t>mi</w:t>
      </w:r>
      <w:proofErr w:type="spellEnd"/>
      <w:r w:rsidRPr="00806CE1">
        <w:rPr>
          <w:sz w:val="24"/>
          <w:szCs w:val="24"/>
        </w:rPr>
        <w:t xml:space="preserve"> ha si</w:t>
      </w:r>
      <w:r w:rsidR="00620C93" w:rsidRPr="00806CE1">
        <w:rPr>
          <w:sz w:val="24"/>
          <w:szCs w:val="24"/>
        </w:rPr>
        <w:t>do una experiencia transformadora</w:t>
      </w:r>
      <w:r w:rsidRPr="00806CE1">
        <w:rPr>
          <w:sz w:val="24"/>
          <w:szCs w:val="24"/>
        </w:rPr>
        <w:t>, que ha teñido cada parte de mi vida personal y laboral. Tengo una nueva mirada respecto a la perspectiv</w:t>
      </w:r>
      <w:r w:rsidR="008B0D74" w:rsidRPr="00806CE1">
        <w:rPr>
          <w:sz w:val="24"/>
          <w:szCs w:val="24"/>
        </w:rPr>
        <w:t xml:space="preserve">a de género, pero en especial al enfoque </w:t>
      </w:r>
      <w:r w:rsidRPr="00806CE1">
        <w:rPr>
          <w:sz w:val="24"/>
          <w:szCs w:val="24"/>
        </w:rPr>
        <w:t xml:space="preserve">de infancia, </w:t>
      </w:r>
      <w:r w:rsidR="008B0D74" w:rsidRPr="00806CE1">
        <w:rPr>
          <w:sz w:val="24"/>
          <w:szCs w:val="24"/>
        </w:rPr>
        <w:t xml:space="preserve">es decir, el visualizar a </w:t>
      </w:r>
      <w:r w:rsidRPr="00806CE1">
        <w:rPr>
          <w:sz w:val="24"/>
          <w:szCs w:val="24"/>
        </w:rPr>
        <w:t xml:space="preserve">NNA </w:t>
      </w:r>
      <w:r w:rsidR="008B0D74" w:rsidRPr="00806CE1">
        <w:rPr>
          <w:sz w:val="24"/>
          <w:szCs w:val="24"/>
        </w:rPr>
        <w:t>como</w:t>
      </w:r>
      <w:r w:rsidRPr="00806CE1">
        <w:rPr>
          <w:sz w:val="24"/>
          <w:szCs w:val="24"/>
        </w:rPr>
        <w:t xml:space="preserve"> ciudadanos de derecho y que debemos darle el lugar que les corresponde en esta socied</w:t>
      </w:r>
      <w:r w:rsidR="008B0D74" w:rsidRPr="00806CE1">
        <w:rPr>
          <w:sz w:val="24"/>
          <w:szCs w:val="24"/>
        </w:rPr>
        <w:t xml:space="preserve">ad </w:t>
      </w:r>
      <w:proofErr w:type="spellStart"/>
      <w:r w:rsidR="008B0D74" w:rsidRPr="00806CE1">
        <w:rPr>
          <w:sz w:val="24"/>
          <w:szCs w:val="24"/>
        </w:rPr>
        <w:t>adultocentrista</w:t>
      </w:r>
      <w:proofErr w:type="spellEnd"/>
      <w:r w:rsidR="00B611C6">
        <w:rPr>
          <w:sz w:val="24"/>
          <w:szCs w:val="24"/>
        </w:rPr>
        <w:t xml:space="preserve">. </w:t>
      </w:r>
      <w:r w:rsidR="007A43C9">
        <w:rPr>
          <w:sz w:val="24"/>
          <w:szCs w:val="24"/>
        </w:rPr>
        <w:t xml:space="preserve">Agradezco la gran cantidad de contenido, siento que este curso debe tener una duración mínima de 3 meses, al menos para </w:t>
      </w:r>
      <w:proofErr w:type="spellStart"/>
      <w:proofErr w:type="gramStart"/>
      <w:r w:rsidR="007A43C9">
        <w:rPr>
          <w:sz w:val="24"/>
          <w:szCs w:val="24"/>
        </w:rPr>
        <w:t>mi</w:t>
      </w:r>
      <w:proofErr w:type="spellEnd"/>
      <w:proofErr w:type="gramEnd"/>
      <w:r w:rsidR="007A43C9">
        <w:rPr>
          <w:sz w:val="24"/>
          <w:szCs w:val="24"/>
        </w:rPr>
        <w:t>, que en cada video recojo una gran cantidad de contenido.</w:t>
      </w:r>
    </w:p>
    <w:p w:rsidR="00263D40" w:rsidRPr="00806CE1" w:rsidRDefault="00B611C6" w:rsidP="00620C93">
      <w:pPr>
        <w:jc w:val="both"/>
        <w:rPr>
          <w:sz w:val="24"/>
          <w:szCs w:val="24"/>
        </w:rPr>
      </w:pPr>
      <w:r>
        <w:rPr>
          <w:sz w:val="24"/>
          <w:szCs w:val="24"/>
        </w:rPr>
        <w:t xml:space="preserve">Algunas preguntas </w:t>
      </w:r>
      <w:r w:rsidR="00EF5931">
        <w:rPr>
          <w:sz w:val="24"/>
          <w:szCs w:val="24"/>
        </w:rPr>
        <w:t xml:space="preserve">que </w:t>
      </w:r>
      <w:r>
        <w:rPr>
          <w:sz w:val="24"/>
          <w:szCs w:val="24"/>
        </w:rPr>
        <w:t xml:space="preserve">también me surgen </w:t>
      </w:r>
      <w:r w:rsidR="007A43C9">
        <w:rPr>
          <w:sz w:val="24"/>
          <w:szCs w:val="24"/>
        </w:rPr>
        <w:t>ya ce</w:t>
      </w:r>
      <w:r w:rsidR="00315497">
        <w:rPr>
          <w:sz w:val="24"/>
          <w:szCs w:val="24"/>
        </w:rPr>
        <w:t xml:space="preserve">rca de terminar, viene desde mi personal </w:t>
      </w:r>
      <w:r w:rsidR="007A43C9">
        <w:rPr>
          <w:sz w:val="24"/>
          <w:szCs w:val="24"/>
        </w:rPr>
        <w:t xml:space="preserve">incomprensión </w:t>
      </w:r>
      <w:r w:rsidR="00315497">
        <w:rPr>
          <w:sz w:val="24"/>
          <w:szCs w:val="24"/>
        </w:rPr>
        <w:t xml:space="preserve">en cuanto </w:t>
      </w:r>
      <w:r w:rsidR="007A43C9">
        <w:rPr>
          <w:sz w:val="24"/>
          <w:szCs w:val="24"/>
        </w:rPr>
        <w:t>a la poca cabida qu</w:t>
      </w:r>
      <w:r w:rsidR="00EF5931">
        <w:rPr>
          <w:sz w:val="24"/>
          <w:szCs w:val="24"/>
        </w:rPr>
        <w:t xml:space="preserve">e tiene la parentalidad y el </w:t>
      </w:r>
      <w:r w:rsidR="00315497">
        <w:rPr>
          <w:sz w:val="24"/>
          <w:szCs w:val="24"/>
        </w:rPr>
        <w:t xml:space="preserve">poco </w:t>
      </w:r>
      <w:bookmarkStart w:id="0" w:name="_GoBack"/>
      <w:bookmarkEnd w:id="0"/>
      <w:r w:rsidR="00EF5931">
        <w:rPr>
          <w:sz w:val="24"/>
          <w:szCs w:val="24"/>
        </w:rPr>
        <w:t>acceso a</w:t>
      </w:r>
      <w:r w:rsidR="007A43C9">
        <w:rPr>
          <w:sz w:val="24"/>
          <w:szCs w:val="24"/>
        </w:rPr>
        <w:t xml:space="preserve"> la</w:t>
      </w:r>
      <w:r>
        <w:rPr>
          <w:sz w:val="24"/>
          <w:szCs w:val="24"/>
        </w:rPr>
        <w:t xml:space="preserve"> educación sobre competencias parentales y parentalidad positiva, temáticas que parecen no ser abordadas en las </w:t>
      </w:r>
      <w:r w:rsidR="00EF5931">
        <w:rPr>
          <w:sz w:val="24"/>
          <w:szCs w:val="24"/>
        </w:rPr>
        <w:t>políticas</w:t>
      </w:r>
      <w:r>
        <w:rPr>
          <w:sz w:val="24"/>
          <w:szCs w:val="24"/>
        </w:rPr>
        <w:t xml:space="preserve"> del Estado. Esta ignorancia, por decirlo alguna manera</w:t>
      </w:r>
      <w:r w:rsidR="00EF5931">
        <w:rPr>
          <w:sz w:val="24"/>
          <w:szCs w:val="24"/>
        </w:rPr>
        <w:t xml:space="preserve"> nos lleva a normalizar o </w:t>
      </w:r>
      <w:proofErr w:type="spellStart"/>
      <w:r w:rsidR="00EF5931">
        <w:rPr>
          <w:sz w:val="24"/>
          <w:szCs w:val="24"/>
        </w:rPr>
        <w:t>invizibilizar</w:t>
      </w:r>
      <w:proofErr w:type="spellEnd"/>
      <w:r w:rsidR="00EF5931">
        <w:rPr>
          <w:sz w:val="24"/>
          <w:szCs w:val="24"/>
        </w:rPr>
        <w:t xml:space="preserve"> situaciones de violencia tan graves como la explotación sexual, así como también</w:t>
      </w:r>
      <w:r>
        <w:rPr>
          <w:sz w:val="24"/>
          <w:szCs w:val="24"/>
        </w:rPr>
        <w:t xml:space="preserve"> ha llevado a crear, en algunas esferas</w:t>
      </w:r>
      <w:r w:rsidR="00EF5931">
        <w:rPr>
          <w:sz w:val="24"/>
          <w:szCs w:val="24"/>
        </w:rPr>
        <w:t>,</w:t>
      </w:r>
      <w:r>
        <w:rPr>
          <w:sz w:val="24"/>
          <w:szCs w:val="24"/>
        </w:rPr>
        <w:t xml:space="preserve"> niños, niñas y adolescentes tiranos, que sería importante analizar dentro de estas temáticas tan complejas</w:t>
      </w:r>
      <w:r w:rsidR="008B0D74" w:rsidRPr="00806CE1">
        <w:rPr>
          <w:sz w:val="24"/>
          <w:szCs w:val="24"/>
        </w:rPr>
        <w:t>.</w:t>
      </w:r>
    </w:p>
    <w:p w:rsidR="00865DED" w:rsidRPr="00806CE1" w:rsidRDefault="00865DED" w:rsidP="00620C93">
      <w:pPr>
        <w:jc w:val="both"/>
        <w:rPr>
          <w:sz w:val="24"/>
          <w:szCs w:val="24"/>
        </w:rPr>
      </w:pPr>
    </w:p>
    <w:sectPr w:rsidR="00865DED" w:rsidRPr="00806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ED"/>
    <w:rsid w:val="00144DE2"/>
    <w:rsid w:val="00242188"/>
    <w:rsid w:val="00263D40"/>
    <w:rsid w:val="00315497"/>
    <w:rsid w:val="003279B4"/>
    <w:rsid w:val="00373305"/>
    <w:rsid w:val="005E125E"/>
    <w:rsid w:val="00620C93"/>
    <w:rsid w:val="00723218"/>
    <w:rsid w:val="007A43C9"/>
    <w:rsid w:val="00806CE1"/>
    <w:rsid w:val="00865DED"/>
    <w:rsid w:val="00881008"/>
    <w:rsid w:val="008B0D74"/>
    <w:rsid w:val="008C1F89"/>
    <w:rsid w:val="00954684"/>
    <w:rsid w:val="00987B7A"/>
    <w:rsid w:val="00AA044C"/>
    <w:rsid w:val="00B611C6"/>
    <w:rsid w:val="00C749C3"/>
    <w:rsid w:val="00D60725"/>
    <w:rsid w:val="00EF5931"/>
    <w:rsid w:val="00F248CE"/>
    <w:rsid w:val="00F43C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FAB6-01BC-4B8C-B40E-E6DC68F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Silva F</dc:creator>
  <cp:keywords/>
  <dc:description/>
  <cp:lastModifiedBy>Natalia Silva F</cp:lastModifiedBy>
  <cp:revision>16</cp:revision>
  <dcterms:created xsi:type="dcterms:W3CDTF">2020-08-01T01:04:00Z</dcterms:created>
  <dcterms:modified xsi:type="dcterms:W3CDTF">2020-08-01T02:39:00Z</dcterms:modified>
</cp:coreProperties>
</file>