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D32A" w14:textId="77777777" w:rsidR="002350F4" w:rsidRPr="004B2339" w:rsidRDefault="00C90013" w:rsidP="002350F4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B2339">
        <w:rPr>
          <w:rFonts w:asciiTheme="majorHAnsi" w:hAnsiTheme="majorHAnsi" w:cstheme="majorHAnsi"/>
          <w:b/>
          <w:bCs/>
          <w:sz w:val="24"/>
          <w:szCs w:val="24"/>
        </w:rPr>
        <w:t xml:space="preserve">Síntesis </w:t>
      </w:r>
      <w:r w:rsidR="002350F4" w:rsidRPr="004B2339">
        <w:rPr>
          <w:rFonts w:asciiTheme="majorHAnsi" w:hAnsiTheme="majorHAnsi" w:cstheme="majorHAnsi"/>
          <w:b/>
          <w:bCs/>
          <w:sz w:val="24"/>
          <w:szCs w:val="24"/>
        </w:rPr>
        <w:t>Curso</w:t>
      </w:r>
      <w:r w:rsidRPr="004B233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025CF9E" w14:textId="77777777" w:rsidR="00C90013" w:rsidRPr="004B2339" w:rsidRDefault="00C90013" w:rsidP="002350F4">
      <w:pPr>
        <w:spacing w:after="0" w:line="276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4B2339">
        <w:rPr>
          <w:rFonts w:asciiTheme="majorHAnsi" w:hAnsiTheme="majorHAnsi" w:cstheme="majorHAnsi"/>
          <w:i/>
          <w:iCs/>
          <w:sz w:val="24"/>
          <w:szCs w:val="24"/>
        </w:rPr>
        <w:t>Criterios de Intervención en ESCNNJ</w:t>
      </w:r>
    </w:p>
    <w:p w14:paraId="659AA93A" w14:textId="77777777" w:rsidR="00C90013" w:rsidRPr="002350F4" w:rsidRDefault="00C90013" w:rsidP="002350F4">
      <w:pPr>
        <w:spacing w:after="0" w:line="276" w:lineRule="auto"/>
        <w:jc w:val="right"/>
        <w:rPr>
          <w:rFonts w:asciiTheme="majorHAnsi" w:hAnsiTheme="majorHAnsi" w:cstheme="majorHAnsi"/>
          <w:sz w:val="18"/>
          <w:szCs w:val="18"/>
        </w:rPr>
      </w:pPr>
    </w:p>
    <w:p w14:paraId="795B0530" w14:textId="77777777" w:rsidR="00C90013" w:rsidRPr="002350F4" w:rsidRDefault="00C90013" w:rsidP="002350F4">
      <w:pPr>
        <w:spacing w:after="0" w:line="276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2350F4">
        <w:rPr>
          <w:rFonts w:asciiTheme="majorHAnsi" w:hAnsiTheme="majorHAnsi" w:cstheme="majorHAnsi"/>
          <w:sz w:val="18"/>
          <w:szCs w:val="18"/>
        </w:rPr>
        <w:t>Antonio Galdames Valenzuela</w:t>
      </w:r>
    </w:p>
    <w:p w14:paraId="33E2EA97" w14:textId="77777777" w:rsidR="00C90013" w:rsidRPr="002350F4" w:rsidRDefault="00C90013" w:rsidP="002350F4">
      <w:pPr>
        <w:spacing w:after="0" w:line="276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2350F4">
        <w:rPr>
          <w:rFonts w:asciiTheme="majorHAnsi" w:hAnsiTheme="majorHAnsi" w:cstheme="majorHAnsi"/>
          <w:sz w:val="18"/>
          <w:szCs w:val="18"/>
        </w:rPr>
        <w:t>Psicólogo</w:t>
      </w:r>
    </w:p>
    <w:p w14:paraId="1A553F83" w14:textId="72CF44B2" w:rsidR="00C90013" w:rsidRDefault="00C90013" w:rsidP="002350F4">
      <w:pPr>
        <w:spacing w:line="276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2350F4">
        <w:rPr>
          <w:rFonts w:asciiTheme="majorHAnsi" w:hAnsiTheme="majorHAnsi" w:cstheme="majorHAnsi"/>
          <w:sz w:val="18"/>
          <w:szCs w:val="18"/>
        </w:rPr>
        <w:t>Agosto, 2020</w:t>
      </w:r>
    </w:p>
    <w:p w14:paraId="148B43CC" w14:textId="77777777" w:rsidR="007B3C0A" w:rsidRPr="002350F4" w:rsidRDefault="007B3C0A" w:rsidP="002350F4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</w:p>
    <w:p w14:paraId="52E610F4" w14:textId="0D3859AC" w:rsidR="002350F4" w:rsidRPr="00A47AE7" w:rsidRDefault="002350F4" w:rsidP="002350F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47AE7">
        <w:rPr>
          <w:rFonts w:asciiTheme="majorHAnsi" w:hAnsiTheme="majorHAnsi" w:cstheme="majorHAnsi"/>
          <w:sz w:val="20"/>
          <w:szCs w:val="20"/>
        </w:rPr>
        <w:t xml:space="preserve">A modo de síntesis, tomo el desafío de releer aspectos planteados en este curso, los que no sólo resultaron formativos, sino que generaron espacios de reflexión </w:t>
      </w:r>
      <w:r w:rsidR="004B2339">
        <w:rPr>
          <w:rFonts w:asciiTheme="majorHAnsi" w:hAnsiTheme="majorHAnsi" w:cstheme="majorHAnsi"/>
          <w:sz w:val="20"/>
          <w:szCs w:val="20"/>
        </w:rPr>
        <w:t xml:space="preserve">individual </w:t>
      </w:r>
      <w:r w:rsidRPr="00A47AE7">
        <w:rPr>
          <w:rFonts w:asciiTheme="majorHAnsi" w:hAnsiTheme="majorHAnsi" w:cstheme="majorHAnsi"/>
          <w:sz w:val="20"/>
          <w:szCs w:val="20"/>
        </w:rPr>
        <w:t xml:space="preserve">directamente asociados a aquella motivación intrínseca que me movió a abrazar esta profesión, </w:t>
      </w:r>
      <w:r w:rsidR="004B2339">
        <w:rPr>
          <w:rFonts w:asciiTheme="majorHAnsi" w:hAnsiTheme="majorHAnsi" w:cstheme="majorHAnsi"/>
          <w:sz w:val="20"/>
          <w:szCs w:val="20"/>
        </w:rPr>
        <w:t xml:space="preserve">y </w:t>
      </w:r>
      <w:r w:rsidRPr="00A47AE7">
        <w:rPr>
          <w:rFonts w:asciiTheme="majorHAnsi" w:hAnsiTheme="majorHAnsi" w:cstheme="majorHAnsi"/>
          <w:sz w:val="20"/>
          <w:szCs w:val="20"/>
        </w:rPr>
        <w:t xml:space="preserve">adentrarme en </w:t>
      </w:r>
      <w:r w:rsidR="004A3FFE" w:rsidRPr="00A47AE7">
        <w:rPr>
          <w:rFonts w:asciiTheme="majorHAnsi" w:hAnsiTheme="majorHAnsi" w:cstheme="majorHAnsi"/>
          <w:sz w:val="20"/>
          <w:szCs w:val="20"/>
        </w:rPr>
        <w:t xml:space="preserve">el </w:t>
      </w:r>
      <w:r w:rsidRPr="00A47AE7">
        <w:rPr>
          <w:rFonts w:asciiTheme="majorHAnsi" w:hAnsiTheme="majorHAnsi" w:cstheme="majorHAnsi"/>
          <w:sz w:val="20"/>
          <w:szCs w:val="20"/>
        </w:rPr>
        <w:t xml:space="preserve">actual espacio interventivo, como es </w:t>
      </w:r>
      <w:r w:rsidR="004A3FFE" w:rsidRPr="00A47AE7">
        <w:rPr>
          <w:rFonts w:asciiTheme="majorHAnsi" w:hAnsiTheme="majorHAnsi" w:cstheme="majorHAnsi"/>
          <w:sz w:val="20"/>
          <w:szCs w:val="20"/>
        </w:rPr>
        <w:t xml:space="preserve">la terapia reparatoria de </w:t>
      </w:r>
      <w:r w:rsidR="004A3FFE" w:rsidRPr="00A47AE7">
        <w:rPr>
          <w:rFonts w:asciiTheme="majorHAnsi" w:hAnsiTheme="majorHAnsi" w:cstheme="majorHAnsi"/>
          <w:i/>
          <w:iCs/>
          <w:sz w:val="20"/>
          <w:szCs w:val="20"/>
        </w:rPr>
        <w:t>maltrato y abuso</w:t>
      </w:r>
      <w:r w:rsidR="004A3FFE" w:rsidRPr="00A47AE7">
        <w:rPr>
          <w:rFonts w:asciiTheme="majorHAnsi" w:hAnsiTheme="majorHAnsi" w:cstheme="majorHAnsi"/>
          <w:sz w:val="20"/>
          <w:szCs w:val="20"/>
        </w:rPr>
        <w:t xml:space="preserve">, en niños, niñas y jóvenes. Dichas razones no radican únicamente en aquellos </w:t>
      </w:r>
      <w:r w:rsidR="004B2339">
        <w:rPr>
          <w:rFonts w:asciiTheme="majorHAnsi" w:hAnsiTheme="majorHAnsi" w:cstheme="majorHAnsi"/>
          <w:sz w:val="20"/>
          <w:szCs w:val="20"/>
        </w:rPr>
        <w:t xml:space="preserve">eventos específicos </w:t>
      </w:r>
      <w:r w:rsidR="004A3FFE" w:rsidRPr="00A47AE7">
        <w:rPr>
          <w:rFonts w:asciiTheme="majorHAnsi" w:hAnsiTheme="majorHAnsi" w:cstheme="majorHAnsi"/>
          <w:sz w:val="20"/>
          <w:szCs w:val="20"/>
        </w:rPr>
        <w:t xml:space="preserve">que </w:t>
      </w:r>
      <w:r w:rsidR="004B2339">
        <w:rPr>
          <w:rFonts w:asciiTheme="majorHAnsi" w:hAnsiTheme="majorHAnsi" w:cstheme="majorHAnsi"/>
          <w:sz w:val="20"/>
          <w:szCs w:val="20"/>
        </w:rPr>
        <w:t xml:space="preserve">originan </w:t>
      </w:r>
      <w:r w:rsidR="004A3FFE" w:rsidRPr="00A47AE7">
        <w:rPr>
          <w:rFonts w:asciiTheme="majorHAnsi" w:hAnsiTheme="majorHAnsi" w:cstheme="majorHAnsi"/>
          <w:sz w:val="20"/>
          <w:szCs w:val="20"/>
        </w:rPr>
        <w:t xml:space="preserve">tales vulneraciones, sino aquellas que sustentan originalmente un </w:t>
      </w:r>
      <w:r w:rsidR="004A3FFE" w:rsidRPr="00A47AE7">
        <w:rPr>
          <w:rFonts w:asciiTheme="majorHAnsi" w:hAnsiTheme="majorHAnsi" w:cstheme="majorHAnsi"/>
          <w:i/>
          <w:iCs/>
          <w:sz w:val="20"/>
          <w:szCs w:val="20"/>
        </w:rPr>
        <w:t>modo</w:t>
      </w:r>
      <w:r w:rsidR="004A3FFE" w:rsidRPr="00A47AE7">
        <w:rPr>
          <w:rFonts w:asciiTheme="majorHAnsi" w:hAnsiTheme="majorHAnsi" w:cstheme="majorHAnsi"/>
          <w:sz w:val="20"/>
          <w:szCs w:val="20"/>
        </w:rPr>
        <w:t xml:space="preserve"> de convivir</w:t>
      </w:r>
      <w:r w:rsidR="004B2339">
        <w:rPr>
          <w:rFonts w:asciiTheme="majorHAnsi" w:hAnsiTheme="majorHAnsi" w:cstheme="majorHAnsi"/>
          <w:sz w:val="20"/>
          <w:szCs w:val="20"/>
        </w:rPr>
        <w:t>, que promueve y sostiene tales abusos</w:t>
      </w:r>
      <w:r w:rsidR="004A3FFE" w:rsidRPr="00A47AE7">
        <w:rPr>
          <w:rFonts w:asciiTheme="majorHAnsi" w:hAnsiTheme="majorHAnsi" w:cstheme="majorHAnsi"/>
          <w:sz w:val="20"/>
          <w:szCs w:val="20"/>
        </w:rPr>
        <w:t xml:space="preserve">. Es por ello, que tomo algunas de las presentaciones de este curso, además de recoger lo planteado de mi colega Francesca Medina. </w:t>
      </w:r>
    </w:p>
    <w:p w14:paraId="46E86193" w14:textId="59D8504A" w:rsidR="002C0E63" w:rsidRPr="00A47AE7" w:rsidRDefault="00A57057" w:rsidP="002350F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47AE7">
        <w:rPr>
          <w:rFonts w:asciiTheme="majorHAnsi" w:hAnsiTheme="majorHAnsi" w:cstheme="majorHAnsi"/>
          <w:sz w:val="20"/>
          <w:szCs w:val="20"/>
        </w:rPr>
        <w:t xml:space="preserve">1. </w:t>
      </w:r>
      <w:r w:rsidR="00CD3542" w:rsidRPr="00247FB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Capitalismo</w:t>
      </w:r>
      <w:r w:rsidR="00CD3542" w:rsidRPr="00A47AE7">
        <w:rPr>
          <w:rFonts w:asciiTheme="majorHAnsi" w:hAnsiTheme="majorHAnsi" w:cstheme="majorHAnsi"/>
          <w:sz w:val="20"/>
          <w:szCs w:val="20"/>
        </w:rPr>
        <w:t xml:space="preserve">. </w:t>
      </w:r>
      <w:r w:rsidRPr="00A47AE7">
        <w:rPr>
          <w:rFonts w:asciiTheme="majorHAnsi" w:hAnsiTheme="majorHAnsi" w:cstheme="majorHAnsi"/>
          <w:sz w:val="20"/>
          <w:szCs w:val="20"/>
        </w:rPr>
        <w:t xml:space="preserve">Me resulta imposible comenzar una reflexión al respecto, sin referir el origen de aquel modelo socio-político </w:t>
      </w:r>
      <w:r w:rsidR="00247FB2">
        <w:rPr>
          <w:rFonts w:asciiTheme="majorHAnsi" w:hAnsiTheme="majorHAnsi" w:cstheme="majorHAnsi"/>
          <w:sz w:val="20"/>
          <w:szCs w:val="20"/>
        </w:rPr>
        <w:t xml:space="preserve">instaurado en nuestro país, </w:t>
      </w:r>
      <w:r w:rsidRPr="00A47AE7">
        <w:rPr>
          <w:rFonts w:asciiTheme="majorHAnsi" w:hAnsiTheme="majorHAnsi" w:cstheme="majorHAnsi"/>
          <w:sz w:val="20"/>
          <w:szCs w:val="20"/>
        </w:rPr>
        <w:t xml:space="preserve">como es el 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Capitalismo</w:t>
      </w:r>
      <w:r w:rsidR="00247FB2">
        <w:rPr>
          <w:rFonts w:asciiTheme="majorHAnsi" w:hAnsiTheme="majorHAnsi" w:cstheme="majorHAnsi"/>
          <w:sz w:val="20"/>
          <w:szCs w:val="20"/>
        </w:rPr>
        <w:t xml:space="preserve">. </w:t>
      </w:r>
      <w:r w:rsidR="00052B2B">
        <w:rPr>
          <w:rFonts w:asciiTheme="majorHAnsi" w:hAnsiTheme="majorHAnsi" w:cstheme="majorHAnsi"/>
          <w:sz w:val="20"/>
          <w:szCs w:val="20"/>
        </w:rPr>
        <w:t xml:space="preserve">Inicialmente </w:t>
      </w:r>
      <w:r w:rsidR="00DB1E1F" w:rsidRPr="00A47AE7">
        <w:rPr>
          <w:rFonts w:asciiTheme="majorHAnsi" w:hAnsiTheme="majorHAnsi" w:cstheme="majorHAnsi"/>
          <w:sz w:val="20"/>
          <w:szCs w:val="20"/>
        </w:rPr>
        <w:t>me baso en las reflexiones presentadas por Dr. Ricardo Espinoza Lolas</w:t>
      </w:r>
      <w:r w:rsidR="00560ADE">
        <w:rPr>
          <w:rFonts w:asciiTheme="majorHAnsi" w:hAnsiTheme="majorHAnsi" w:cstheme="majorHAnsi"/>
          <w:sz w:val="20"/>
          <w:szCs w:val="20"/>
        </w:rPr>
        <w:t xml:space="preserve">, quien profundiza </w:t>
      </w:r>
      <w:r w:rsidR="00052B2B">
        <w:rPr>
          <w:rFonts w:asciiTheme="majorHAnsi" w:hAnsiTheme="majorHAnsi" w:cstheme="majorHAnsi"/>
          <w:sz w:val="20"/>
          <w:szCs w:val="20"/>
        </w:rPr>
        <w:t xml:space="preserve">al respecto </w:t>
      </w:r>
      <w:r w:rsidR="00DB1E1F" w:rsidRPr="00A47AE7">
        <w:rPr>
          <w:rFonts w:asciiTheme="majorHAnsi" w:hAnsiTheme="majorHAnsi" w:cstheme="majorHAnsi"/>
          <w:sz w:val="20"/>
          <w:szCs w:val="20"/>
        </w:rPr>
        <w:t>en su presentación</w:t>
      </w:r>
      <w:r w:rsidR="00052B2B">
        <w:rPr>
          <w:rFonts w:asciiTheme="majorHAnsi" w:hAnsiTheme="majorHAnsi" w:cstheme="majorHAnsi"/>
          <w:sz w:val="20"/>
          <w:szCs w:val="20"/>
        </w:rPr>
        <w:t xml:space="preserve"> y cómo </w:t>
      </w:r>
      <w:r w:rsidR="00DB1E1F" w:rsidRPr="00A47AE7">
        <w:rPr>
          <w:rFonts w:asciiTheme="majorHAnsi" w:hAnsiTheme="majorHAnsi" w:cstheme="majorHAnsi"/>
          <w:sz w:val="20"/>
          <w:szCs w:val="20"/>
        </w:rPr>
        <w:t>el modelo capitalista ha impactado en nuestro país, en su tejido social de manera histórica</w:t>
      </w:r>
      <w:r w:rsidR="00052B2B">
        <w:rPr>
          <w:rFonts w:asciiTheme="majorHAnsi" w:hAnsiTheme="majorHAnsi" w:cstheme="majorHAnsi"/>
          <w:sz w:val="20"/>
          <w:szCs w:val="20"/>
        </w:rPr>
        <w:t xml:space="preserve">. Este modelo ha establecido, desde </w:t>
      </w:r>
      <w:r w:rsidR="00DB1E1F" w:rsidRPr="00A47AE7">
        <w:rPr>
          <w:rFonts w:asciiTheme="majorHAnsi" w:hAnsiTheme="majorHAnsi" w:cstheme="majorHAnsi"/>
          <w:sz w:val="20"/>
          <w:szCs w:val="20"/>
        </w:rPr>
        <w:t>el principio de la tecnificación</w:t>
      </w:r>
      <w:r w:rsidR="00052B2B">
        <w:rPr>
          <w:rFonts w:asciiTheme="majorHAnsi" w:hAnsiTheme="majorHAnsi" w:cstheme="majorHAnsi"/>
          <w:sz w:val="20"/>
          <w:szCs w:val="20"/>
        </w:rPr>
        <w:t xml:space="preserve"> y </w:t>
      </w:r>
      <w:r w:rsidR="00DB1E1F" w:rsidRPr="00A47AE7">
        <w:rPr>
          <w:rFonts w:asciiTheme="majorHAnsi" w:hAnsiTheme="majorHAnsi" w:cstheme="majorHAnsi"/>
          <w:sz w:val="20"/>
          <w:szCs w:val="20"/>
        </w:rPr>
        <w:t xml:space="preserve">optimización de recursos, </w:t>
      </w:r>
      <w:r w:rsidR="00052B2B">
        <w:rPr>
          <w:rFonts w:asciiTheme="majorHAnsi" w:hAnsiTheme="majorHAnsi" w:cstheme="majorHAnsi"/>
          <w:sz w:val="20"/>
          <w:szCs w:val="20"/>
        </w:rPr>
        <w:t xml:space="preserve">otro que no </w:t>
      </w:r>
      <w:r w:rsidR="00DB1E1F" w:rsidRPr="00A47AE7">
        <w:rPr>
          <w:rFonts w:asciiTheme="majorHAnsi" w:hAnsiTheme="majorHAnsi" w:cstheme="majorHAnsi"/>
          <w:sz w:val="20"/>
          <w:szCs w:val="20"/>
        </w:rPr>
        <w:t xml:space="preserve">es sino </w:t>
      </w:r>
      <w:r w:rsidR="00DB1E1F" w:rsidRPr="00052B2B">
        <w:rPr>
          <w:rFonts w:asciiTheme="majorHAnsi" w:hAnsiTheme="majorHAnsi" w:cstheme="majorHAnsi"/>
          <w:i/>
          <w:iCs/>
          <w:sz w:val="20"/>
          <w:szCs w:val="20"/>
        </w:rPr>
        <w:t>expropiación irracional</w:t>
      </w:r>
      <w:r w:rsidR="00DB1E1F" w:rsidRPr="00A47AE7">
        <w:rPr>
          <w:rFonts w:asciiTheme="majorHAnsi" w:hAnsiTheme="majorHAnsi" w:cstheme="majorHAnsi"/>
          <w:sz w:val="20"/>
          <w:szCs w:val="20"/>
        </w:rPr>
        <w:t xml:space="preserve"> de todos y cada uno de los espacios e individuos, generando </w:t>
      </w:r>
      <w:r w:rsidR="00560954">
        <w:rPr>
          <w:rFonts w:asciiTheme="majorHAnsi" w:hAnsiTheme="majorHAnsi" w:cstheme="majorHAnsi"/>
          <w:sz w:val="20"/>
          <w:szCs w:val="20"/>
        </w:rPr>
        <w:t xml:space="preserve">diferencias sociales abismantes, y una seguida </w:t>
      </w:r>
      <w:r w:rsidR="00DB1E1F" w:rsidRPr="00A47AE7">
        <w:rPr>
          <w:rFonts w:asciiTheme="majorHAnsi" w:hAnsiTheme="majorHAnsi" w:cstheme="majorHAnsi"/>
          <w:sz w:val="20"/>
          <w:szCs w:val="20"/>
        </w:rPr>
        <w:t xml:space="preserve">pobreza </w:t>
      </w:r>
      <w:r w:rsidR="005C773A" w:rsidRPr="00A47AE7">
        <w:rPr>
          <w:rFonts w:asciiTheme="majorHAnsi" w:hAnsiTheme="majorHAnsi" w:cstheme="majorHAnsi"/>
          <w:sz w:val="20"/>
          <w:szCs w:val="20"/>
        </w:rPr>
        <w:t xml:space="preserve">profunda, sostenida como botín para la mantención de este modelo. </w:t>
      </w:r>
      <w:r w:rsidR="002218F1">
        <w:rPr>
          <w:rFonts w:asciiTheme="majorHAnsi" w:hAnsiTheme="majorHAnsi" w:cstheme="majorHAnsi"/>
          <w:sz w:val="20"/>
          <w:szCs w:val="20"/>
        </w:rPr>
        <w:t xml:space="preserve">La explotación y el </w:t>
      </w:r>
      <w:r w:rsidR="00BC53FC" w:rsidRPr="00A47AE7">
        <w:rPr>
          <w:rFonts w:asciiTheme="majorHAnsi" w:hAnsiTheme="majorHAnsi" w:cstheme="majorHAnsi"/>
          <w:sz w:val="20"/>
          <w:szCs w:val="20"/>
        </w:rPr>
        <w:t>extractivismo</w:t>
      </w:r>
      <w:r w:rsidR="002218F1">
        <w:rPr>
          <w:rFonts w:asciiTheme="majorHAnsi" w:hAnsiTheme="majorHAnsi" w:cstheme="majorHAnsi"/>
          <w:sz w:val="20"/>
          <w:szCs w:val="20"/>
        </w:rPr>
        <w:t xml:space="preserve">, </w:t>
      </w:r>
      <w:r w:rsidR="00BC53FC" w:rsidRPr="00A47AE7">
        <w:rPr>
          <w:rFonts w:asciiTheme="majorHAnsi" w:hAnsiTheme="majorHAnsi" w:cstheme="majorHAnsi"/>
          <w:sz w:val="20"/>
          <w:szCs w:val="20"/>
        </w:rPr>
        <w:t>se posesiona</w:t>
      </w:r>
      <w:r w:rsidR="002218F1">
        <w:rPr>
          <w:rFonts w:asciiTheme="majorHAnsi" w:hAnsiTheme="majorHAnsi" w:cstheme="majorHAnsi"/>
          <w:sz w:val="20"/>
          <w:szCs w:val="20"/>
        </w:rPr>
        <w:t>n</w:t>
      </w:r>
      <w:r w:rsidR="00BC53FC" w:rsidRPr="00A47AE7">
        <w:rPr>
          <w:rFonts w:asciiTheme="majorHAnsi" w:hAnsiTheme="majorHAnsi" w:cstheme="majorHAnsi"/>
          <w:sz w:val="20"/>
          <w:szCs w:val="20"/>
        </w:rPr>
        <w:t xml:space="preserve"> como </w:t>
      </w:r>
      <w:r w:rsidR="00BC53FC" w:rsidRPr="00A47AE7">
        <w:rPr>
          <w:rFonts w:asciiTheme="majorHAnsi" w:hAnsiTheme="majorHAnsi" w:cstheme="majorHAnsi"/>
          <w:i/>
          <w:iCs/>
          <w:sz w:val="20"/>
          <w:szCs w:val="20"/>
        </w:rPr>
        <w:t>modelo social</w:t>
      </w:r>
      <w:r w:rsidR="00BC53FC" w:rsidRPr="00A47AE7">
        <w:rPr>
          <w:rFonts w:asciiTheme="majorHAnsi" w:hAnsiTheme="majorHAnsi" w:cstheme="majorHAnsi"/>
          <w:sz w:val="20"/>
          <w:szCs w:val="20"/>
        </w:rPr>
        <w:t>, bajo el cual los recursos naturales, así como los propios individuos</w:t>
      </w:r>
      <w:r w:rsidR="002C0E63" w:rsidRPr="00A47AE7">
        <w:rPr>
          <w:rFonts w:asciiTheme="majorHAnsi" w:hAnsiTheme="majorHAnsi" w:cstheme="majorHAnsi"/>
          <w:sz w:val="20"/>
          <w:szCs w:val="20"/>
        </w:rPr>
        <w:t>,</w:t>
      </w:r>
      <w:r w:rsidR="00BC53FC" w:rsidRPr="00A47AE7">
        <w:rPr>
          <w:rFonts w:asciiTheme="majorHAnsi" w:hAnsiTheme="majorHAnsi" w:cstheme="majorHAnsi"/>
          <w:sz w:val="20"/>
          <w:szCs w:val="20"/>
        </w:rPr>
        <w:t xml:space="preserve"> son identificados como recursos </w:t>
      </w:r>
      <w:r w:rsidR="00BC53FC" w:rsidRPr="00A47AE7">
        <w:rPr>
          <w:rFonts w:asciiTheme="majorHAnsi" w:hAnsiTheme="majorHAnsi" w:cstheme="majorHAnsi"/>
          <w:i/>
          <w:iCs/>
          <w:sz w:val="20"/>
          <w:szCs w:val="20"/>
        </w:rPr>
        <w:t>explotables</w:t>
      </w:r>
      <w:r w:rsidR="00BC53FC" w:rsidRPr="00A47AE7">
        <w:rPr>
          <w:rFonts w:asciiTheme="majorHAnsi" w:hAnsiTheme="majorHAnsi" w:cstheme="majorHAnsi"/>
          <w:sz w:val="20"/>
          <w:szCs w:val="20"/>
        </w:rPr>
        <w:t xml:space="preserve">, </w:t>
      </w:r>
      <w:r w:rsidR="00B32CFF">
        <w:rPr>
          <w:rFonts w:asciiTheme="majorHAnsi" w:hAnsiTheme="majorHAnsi" w:cstheme="majorHAnsi"/>
          <w:sz w:val="20"/>
          <w:szCs w:val="20"/>
        </w:rPr>
        <w:t xml:space="preserve">omitiendo </w:t>
      </w:r>
      <w:r w:rsidR="002C0E63" w:rsidRPr="00A47AE7">
        <w:rPr>
          <w:rFonts w:asciiTheme="majorHAnsi" w:hAnsiTheme="majorHAnsi" w:cstheme="majorHAnsi"/>
          <w:sz w:val="20"/>
          <w:szCs w:val="20"/>
        </w:rPr>
        <w:t xml:space="preserve">sus </w:t>
      </w:r>
      <w:r w:rsidR="00CD3542" w:rsidRPr="00A47AE7">
        <w:rPr>
          <w:rFonts w:asciiTheme="majorHAnsi" w:hAnsiTheme="majorHAnsi" w:cstheme="majorHAnsi"/>
          <w:sz w:val="20"/>
          <w:szCs w:val="20"/>
        </w:rPr>
        <w:t>derechos fundamentales</w:t>
      </w:r>
      <w:r w:rsidR="003F6CE4" w:rsidRPr="00A47AE7">
        <w:rPr>
          <w:rFonts w:asciiTheme="majorHAnsi" w:hAnsiTheme="majorHAnsi" w:cstheme="majorHAnsi"/>
          <w:sz w:val="20"/>
          <w:szCs w:val="20"/>
        </w:rPr>
        <w:t xml:space="preserve"> -</w:t>
      </w:r>
      <w:r w:rsidR="00CD3542" w:rsidRPr="00A47AE7">
        <w:rPr>
          <w:rFonts w:asciiTheme="majorHAnsi" w:hAnsiTheme="majorHAnsi" w:cstheme="majorHAnsi"/>
          <w:sz w:val="20"/>
          <w:szCs w:val="20"/>
        </w:rPr>
        <w:t xml:space="preserve">en </w:t>
      </w:r>
      <w:r w:rsidR="00CD3542" w:rsidRPr="00A47AE7">
        <w:rPr>
          <w:rFonts w:asciiTheme="majorHAnsi" w:hAnsiTheme="majorHAnsi" w:cstheme="majorHAnsi"/>
          <w:i/>
          <w:iCs/>
          <w:sz w:val="20"/>
          <w:szCs w:val="20"/>
        </w:rPr>
        <w:t>ambos</w:t>
      </w:r>
      <w:r w:rsidR="003F6CE4" w:rsidRPr="00A47AE7">
        <w:rPr>
          <w:rFonts w:asciiTheme="majorHAnsi" w:hAnsiTheme="majorHAnsi" w:cstheme="majorHAnsi"/>
          <w:sz w:val="20"/>
          <w:szCs w:val="20"/>
        </w:rPr>
        <w:t>-</w:t>
      </w:r>
      <w:r w:rsidR="00CD3542" w:rsidRPr="00A47AE7">
        <w:rPr>
          <w:rFonts w:asciiTheme="majorHAnsi" w:hAnsiTheme="majorHAnsi" w:cstheme="majorHAnsi"/>
          <w:sz w:val="20"/>
          <w:szCs w:val="20"/>
        </w:rPr>
        <w:t>, manipulando su sentido original</w:t>
      </w:r>
      <w:r w:rsidR="00E26A2E" w:rsidRPr="00A47AE7">
        <w:rPr>
          <w:rFonts w:asciiTheme="majorHAnsi" w:hAnsiTheme="majorHAnsi" w:cstheme="majorHAnsi"/>
          <w:sz w:val="20"/>
          <w:szCs w:val="20"/>
        </w:rPr>
        <w:t xml:space="preserve"> y </w:t>
      </w:r>
      <w:r w:rsidR="00CD3542" w:rsidRPr="00A47AE7">
        <w:rPr>
          <w:rFonts w:asciiTheme="majorHAnsi" w:hAnsiTheme="majorHAnsi" w:cstheme="majorHAnsi"/>
          <w:sz w:val="20"/>
          <w:szCs w:val="20"/>
        </w:rPr>
        <w:t>reduciéndolos a espacios o territorios de dominio</w:t>
      </w:r>
      <w:r w:rsidR="00B32CFF">
        <w:rPr>
          <w:rFonts w:asciiTheme="majorHAnsi" w:hAnsiTheme="majorHAnsi" w:cstheme="majorHAnsi"/>
          <w:sz w:val="20"/>
          <w:szCs w:val="20"/>
        </w:rPr>
        <w:t xml:space="preserve">, a través del </w:t>
      </w:r>
      <w:r w:rsidR="00072862" w:rsidRPr="00A47AE7">
        <w:rPr>
          <w:rFonts w:asciiTheme="majorHAnsi" w:hAnsiTheme="majorHAnsi" w:cstheme="majorHAnsi"/>
          <w:sz w:val="20"/>
          <w:szCs w:val="20"/>
        </w:rPr>
        <w:t xml:space="preserve">ejercicio de </w:t>
      </w:r>
      <w:r w:rsidR="00CD3542" w:rsidRPr="00A47AE7">
        <w:rPr>
          <w:rFonts w:asciiTheme="majorHAnsi" w:hAnsiTheme="majorHAnsi" w:cstheme="majorHAnsi"/>
          <w:sz w:val="20"/>
          <w:szCs w:val="20"/>
        </w:rPr>
        <w:t xml:space="preserve">violencia, que </w:t>
      </w:r>
      <w:r w:rsidR="00072862" w:rsidRPr="00A47AE7">
        <w:rPr>
          <w:rFonts w:asciiTheme="majorHAnsi" w:hAnsiTheme="majorHAnsi" w:cstheme="majorHAnsi"/>
          <w:sz w:val="20"/>
          <w:szCs w:val="20"/>
        </w:rPr>
        <w:t xml:space="preserve">lo </w:t>
      </w:r>
      <w:r w:rsidR="00CD3542" w:rsidRPr="00A47AE7">
        <w:rPr>
          <w:rFonts w:asciiTheme="majorHAnsi" w:hAnsiTheme="majorHAnsi" w:cstheme="majorHAnsi"/>
          <w:sz w:val="20"/>
          <w:szCs w:val="20"/>
        </w:rPr>
        <w:t xml:space="preserve">sostiene y proyecta en el tiempo, como señala Elena de la Aldea, </w:t>
      </w:r>
      <w:r w:rsidR="00072862" w:rsidRPr="00A47AE7">
        <w:rPr>
          <w:rFonts w:asciiTheme="majorHAnsi" w:hAnsiTheme="majorHAnsi" w:cstheme="majorHAnsi"/>
          <w:sz w:val="20"/>
          <w:szCs w:val="20"/>
        </w:rPr>
        <w:t xml:space="preserve">esa </w:t>
      </w:r>
      <w:r w:rsidR="00CD3542" w:rsidRPr="00A47AE7">
        <w:rPr>
          <w:rFonts w:asciiTheme="majorHAnsi" w:hAnsiTheme="majorHAnsi" w:cstheme="majorHAnsi"/>
          <w:sz w:val="20"/>
          <w:szCs w:val="20"/>
        </w:rPr>
        <w:t xml:space="preserve">violencia </w:t>
      </w:r>
      <w:r w:rsidR="00CD3542" w:rsidRPr="00A47AE7">
        <w:rPr>
          <w:rFonts w:asciiTheme="majorHAnsi" w:hAnsiTheme="majorHAnsi" w:cstheme="majorHAnsi"/>
          <w:i/>
          <w:iCs/>
          <w:sz w:val="20"/>
          <w:szCs w:val="20"/>
        </w:rPr>
        <w:t>destructora</w:t>
      </w:r>
      <w:r w:rsidR="00CD3542" w:rsidRPr="00A47AE7">
        <w:rPr>
          <w:rFonts w:asciiTheme="majorHAnsi" w:hAnsiTheme="majorHAnsi" w:cstheme="majorHAnsi"/>
          <w:sz w:val="20"/>
          <w:szCs w:val="20"/>
        </w:rPr>
        <w:t xml:space="preserve">, de la que no hay salida. De este modo, los </w:t>
      </w:r>
      <w:r w:rsidR="00CD3542" w:rsidRPr="00A47AE7">
        <w:rPr>
          <w:rFonts w:asciiTheme="majorHAnsi" w:hAnsiTheme="majorHAnsi" w:cstheme="majorHAnsi"/>
          <w:i/>
          <w:iCs/>
          <w:sz w:val="20"/>
          <w:szCs w:val="20"/>
        </w:rPr>
        <w:t>abusos</w:t>
      </w:r>
      <w:r w:rsidR="00CD3542" w:rsidRPr="00A47AE7">
        <w:rPr>
          <w:rFonts w:asciiTheme="majorHAnsi" w:hAnsiTheme="majorHAnsi" w:cstheme="majorHAnsi"/>
          <w:sz w:val="20"/>
          <w:szCs w:val="20"/>
        </w:rPr>
        <w:t xml:space="preserve"> se pueden </w:t>
      </w:r>
      <w:r w:rsidR="003E3044">
        <w:rPr>
          <w:rFonts w:asciiTheme="majorHAnsi" w:hAnsiTheme="majorHAnsi" w:cstheme="majorHAnsi"/>
          <w:sz w:val="20"/>
          <w:szCs w:val="20"/>
        </w:rPr>
        <w:t xml:space="preserve">verifican </w:t>
      </w:r>
      <w:r w:rsidR="00CD3542" w:rsidRPr="00A47AE7">
        <w:rPr>
          <w:rFonts w:asciiTheme="majorHAnsi" w:hAnsiTheme="majorHAnsi" w:cstheme="majorHAnsi"/>
          <w:sz w:val="20"/>
          <w:szCs w:val="20"/>
        </w:rPr>
        <w:t xml:space="preserve">en todo </w:t>
      </w:r>
      <w:r w:rsidR="003E3044">
        <w:rPr>
          <w:rFonts w:asciiTheme="majorHAnsi" w:hAnsiTheme="majorHAnsi" w:cstheme="majorHAnsi"/>
          <w:sz w:val="20"/>
          <w:szCs w:val="20"/>
        </w:rPr>
        <w:t xml:space="preserve">el </w:t>
      </w:r>
      <w:r w:rsidR="00CD3542" w:rsidRPr="00A47AE7">
        <w:rPr>
          <w:rFonts w:asciiTheme="majorHAnsi" w:hAnsiTheme="majorHAnsi" w:cstheme="majorHAnsi"/>
          <w:sz w:val="20"/>
          <w:szCs w:val="20"/>
        </w:rPr>
        <w:t xml:space="preserve">tejido social. </w:t>
      </w:r>
    </w:p>
    <w:p w14:paraId="700670AD" w14:textId="0D9C1F15" w:rsidR="00A57057" w:rsidRPr="00A47AE7" w:rsidRDefault="002C0E63" w:rsidP="002350F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47AE7">
        <w:rPr>
          <w:rFonts w:asciiTheme="majorHAnsi" w:hAnsiTheme="majorHAnsi" w:cstheme="majorHAnsi"/>
          <w:sz w:val="20"/>
          <w:szCs w:val="20"/>
        </w:rPr>
        <w:t xml:space="preserve">2. </w:t>
      </w:r>
      <w:r w:rsidRPr="008654FA">
        <w:rPr>
          <w:rFonts w:asciiTheme="majorHAnsi" w:hAnsiTheme="majorHAnsi" w:cstheme="majorHAnsi"/>
          <w:b/>
          <w:bCs/>
          <w:sz w:val="20"/>
          <w:szCs w:val="20"/>
        </w:rPr>
        <w:t>Modelo interventivo</w:t>
      </w:r>
      <w:r w:rsidRPr="00A47AE7">
        <w:rPr>
          <w:rFonts w:asciiTheme="majorHAnsi" w:hAnsiTheme="majorHAnsi" w:cstheme="majorHAnsi"/>
          <w:sz w:val="20"/>
          <w:szCs w:val="20"/>
        </w:rPr>
        <w:t xml:space="preserve">. </w:t>
      </w:r>
      <w:r w:rsidR="00F445C3" w:rsidRPr="00A47AE7">
        <w:rPr>
          <w:rFonts w:asciiTheme="majorHAnsi" w:hAnsiTheme="majorHAnsi" w:cstheme="majorHAnsi"/>
          <w:sz w:val="20"/>
          <w:szCs w:val="20"/>
        </w:rPr>
        <w:t>S</w:t>
      </w:r>
      <w:r w:rsidR="00072862" w:rsidRPr="00A47AE7">
        <w:rPr>
          <w:rFonts w:asciiTheme="majorHAnsi" w:hAnsiTheme="majorHAnsi" w:cstheme="majorHAnsi"/>
          <w:sz w:val="20"/>
          <w:szCs w:val="20"/>
        </w:rPr>
        <w:t xml:space="preserve">e hace preciso -como refiere Espinoza-, que </w:t>
      </w:r>
      <w:r w:rsidR="00072862" w:rsidRPr="00A47AE7">
        <w:rPr>
          <w:rFonts w:asciiTheme="majorHAnsi" w:hAnsiTheme="majorHAnsi" w:cstheme="majorHAnsi"/>
          <w:i/>
          <w:iCs/>
          <w:sz w:val="20"/>
          <w:szCs w:val="20"/>
        </w:rPr>
        <w:t>la intervención profesional contenga en sí misma, aquellos valores de colectividad y corresponsabilidad; basada en derechos y deberes; republicana e institucional</w:t>
      </w:r>
      <w:r w:rsidR="00072862" w:rsidRPr="00A47AE7">
        <w:rPr>
          <w:rFonts w:asciiTheme="majorHAnsi" w:hAnsiTheme="majorHAnsi" w:cstheme="majorHAnsi"/>
          <w:sz w:val="20"/>
          <w:szCs w:val="20"/>
        </w:rPr>
        <w:t xml:space="preserve">. </w:t>
      </w:r>
      <w:r w:rsidR="0003292D" w:rsidRPr="00A47AE7">
        <w:rPr>
          <w:rFonts w:asciiTheme="majorHAnsi" w:hAnsiTheme="majorHAnsi" w:cstheme="majorHAnsi"/>
          <w:sz w:val="20"/>
          <w:szCs w:val="20"/>
        </w:rPr>
        <w:t xml:space="preserve">Es decir, si la acción profesional decide adentrarse </w:t>
      </w:r>
      <w:r w:rsidR="00B67EF5" w:rsidRPr="00A47AE7">
        <w:rPr>
          <w:rFonts w:asciiTheme="majorHAnsi" w:hAnsiTheme="majorHAnsi" w:cstheme="majorHAnsi"/>
          <w:sz w:val="20"/>
          <w:szCs w:val="20"/>
        </w:rPr>
        <w:t xml:space="preserve">en los fenómenos de vulneración grave de derechos, ha de fundarse desde una modificación de aquellos valores que sustentan </w:t>
      </w:r>
      <w:r w:rsidR="008654FA">
        <w:rPr>
          <w:rFonts w:asciiTheme="majorHAnsi" w:hAnsiTheme="majorHAnsi" w:cstheme="majorHAnsi"/>
          <w:sz w:val="20"/>
          <w:szCs w:val="20"/>
        </w:rPr>
        <w:t>los diversos</w:t>
      </w:r>
      <w:r w:rsidR="00B67EF5" w:rsidRPr="00A47AE7">
        <w:rPr>
          <w:rFonts w:asciiTheme="majorHAnsi" w:hAnsiTheme="majorHAnsi" w:cstheme="majorHAnsi"/>
          <w:sz w:val="20"/>
          <w:szCs w:val="20"/>
        </w:rPr>
        <w:t xml:space="preserve"> ejercicios de violencia, puntualmente, en contra de niños y adolescentes, toda vez que resulta incomprensible un abordaje que restituya o promueva tales derechos, que no integre fundamentación reflexiva y problematización, así como eleve valores individuales, colectivos y colaborativos, elementos que la </w:t>
      </w:r>
      <w:r w:rsidR="00B67EF5" w:rsidRPr="00B638C1">
        <w:rPr>
          <w:rFonts w:asciiTheme="majorHAnsi" w:hAnsiTheme="majorHAnsi" w:cstheme="majorHAnsi"/>
          <w:sz w:val="20"/>
          <w:szCs w:val="20"/>
        </w:rPr>
        <w:t>violencia estructural, reduce o</w:t>
      </w:r>
      <w:r w:rsidR="00B67EF5" w:rsidRPr="00A47AE7">
        <w:rPr>
          <w:rFonts w:asciiTheme="majorHAnsi" w:hAnsiTheme="majorHAnsi" w:cstheme="majorHAnsi"/>
          <w:sz w:val="20"/>
          <w:szCs w:val="20"/>
        </w:rPr>
        <w:t xml:space="preserve"> anula. </w:t>
      </w:r>
      <w:r w:rsidR="00B638C1">
        <w:rPr>
          <w:rFonts w:asciiTheme="majorHAnsi" w:hAnsiTheme="majorHAnsi" w:cstheme="majorHAnsi"/>
          <w:sz w:val="20"/>
          <w:szCs w:val="20"/>
        </w:rPr>
        <w:t xml:space="preserve">Así, se verifica el </w:t>
      </w:r>
      <w:r w:rsidR="00B67EF5" w:rsidRPr="00B638C1">
        <w:rPr>
          <w:rFonts w:asciiTheme="majorHAnsi" w:hAnsiTheme="majorHAnsi" w:cstheme="majorHAnsi"/>
          <w:i/>
          <w:iCs/>
          <w:sz w:val="20"/>
          <w:szCs w:val="20"/>
        </w:rPr>
        <w:t>sentido político</w:t>
      </w:r>
      <w:r w:rsidR="00B67EF5" w:rsidRPr="00A47AE7">
        <w:rPr>
          <w:rFonts w:asciiTheme="majorHAnsi" w:hAnsiTheme="majorHAnsi" w:cstheme="majorHAnsi"/>
          <w:sz w:val="20"/>
          <w:szCs w:val="20"/>
        </w:rPr>
        <w:t xml:space="preserve"> del ejercicio profesional</w:t>
      </w:r>
      <w:r w:rsidR="007A3B32" w:rsidRPr="00A47AE7">
        <w:rPr>
          <w:rFonts w:asciiTheme="majorHAnsi" w:hAnsiTheme="majorHAnsi" w:cstheme="majorHAnsi"/>
          <w:sz w:val="20"/>
          <w:szCs w:val="20"/>
        </w:rPr>
        <w:t>,</w:t>
      </w:r>
      <w:r w:rsidR="00B67EF5" w:rsidRPr="00A47AE7">
        <w:rPr>
          <w:rFonts w:asciiTheme="majorHAnsi" w:hAnsiTheme="majorHAnsi" w:cstheme="majorHAnsi"/>
          <w:sz w:val="20"/>
          <w:szCs w:val="20"/>
        </w:rPr>
        <w:t xml:space="preserve"> ha de ser el motor que no sólo permita </w:t>
      </w:r>
      <w:r w:rsidR="0020616A" w:rsidRPr="00A47AE7">
        <w:rPr>
          <w:rFonts w:asciiTheme="majorHAnsi" w:hAnsiTheme="majorHAnsi" w:cstheme="majorHAnsi"/>
          <w:sz w:val="20"/>
          <w:szCs w:val="20"/>
        </w:rPr>
        <w:t>la valentía de entrar en el área, sino que, sostenga en el tiempo este ejercicio</w:t>
      </w:r>
      <w:r w:rsidR="00B638C1">
        <w:rPr>
          <w:rFonts w:asciiTheme="majorHAnsi" w:hAnsiTheme="majorHAnsi" w:cstheme="majorHAnsi"/>
          <w:sz w:val="20"/>
          <w:szCs w:val="20"/>
        </w:rPr>
        <w:t xml:space="preserve">, a la vez que </w:t>
      </w:r>
      <w:r w:rsidR="00D867EE" w:rsidRPr="00A47AE7">
        <w:rPr>
          <w:rFonts w:asciiTheme="majorHAnsi" w:hAnsiTheme="majorHAnsi" w:cstheme="majorHAnsi"/>
          <w:sz w:val="20"/>
          <w:szCs w:val="20"/>
        </w:rPr>
        <w:t xml:space="preserve">permitirá una conciencia </w:t>
      </w:r>
      <w:r w:rsidR="00CA4C35" w:rsidRPr="00A47AE7">
        <w:rPr>
          <w:rFonts w:asciiTheme="majorHAnsi" w:hAnsiTheme="majorHAnsi" w:cstheme="majorHAnsi"/>
          <w:sz w:val="20"/>
          <w:szCs w:val="20"/>
        </w:rPr>
        <w:t xml:space="preserve">del fenómeno basal al que se está combatiendo, sino </w:t>
      </w:r>
      <w:r w:rsidR="00AA6DA4" w:rsidRPr="00A47AE7">
        <w:rPr>
          <w:rFonts w:asciiTheme="majorHAnsi" w:hAnsiTheme="majorHAnsi" w:cstheme="majorHAnsi"/>
          <w:sz w:val="20"/>
          <w:szCs w:val="20"/>
        </w:rPr>
        <w:t>corre el grave riesgo de verse</w:t>
      </w:r>
      <w:r w:rsidR="00B0196F" w:rsidRPr="00A47AE7">
        <w:rPr>
          <w:rFonts w:asciiTheme="majorHAnsi" w:hAnsiTheme="majorHAnsi" w:cstheme="majorHAnsi"/>
          <w:sz w:val="20"/>
          <w:szCs w:val="20"/>
        </w:rPr>
        <w:t xml:space="preserve"> replicando criterios de</w:t>
      </w:r>
      <w:r w:rsidR="00F8125E" w:rsidRPr="00A47AE7">
        <w:rPr>
          <w:rFonts w:asciiTheme="majorHAnsi" w:hAnsiTheme="majorHAnsi" w:cstheme="majorHAnsi"/>
          <w:sz w:val="20"/>
          <w:szCs w:val="20"/>
        </w:rPr>
        <w:t xml:space="preserve"> </w:t>
      </w:r>
      <w:r w:rsidR="00B638C1">
        <w:rPr>
          <w:rFonts w:asciiTheme="majorHAnsi" w:hAnsiTheme="majorHAnsi" w:cstheme="majorHAnsi"/>
          <w:sz w:val="20"/>
          <w:szCs w:val="20"/>
        </w:rPr>
        <w:t>“</w:t>
      </w:r>
      <w:r w:rsidR="00F8125E" w:rsidRPr="00A47AE7">
        <w:rPr>
          <w:rFonts w:asciiTheme="majorHAnsi" w:hAnsiTheme="majorHAnsi" w:cstheme="majorHAnsi"/>
          <w:sz w:val="20"/>
          <w:szCs w:val="20"/>
        </w:rPr>
        <w:t xml:space="preserve">optimización de recursos, gestión individual y limitación </w:t>
      </w:r>
      <w:r w:rsidR="00F8125E" w:rsidRPr="00A47AE7">
        <w:rPr>
          <w:rFonts w:asciiTheme="majorHAnsi" w:hAnsiTheme="majorHAnsi" w:cstheme="majorHAnsi"/>
          <w:i/>
          <w:iCs/>
          <w:sz w:val="20"/>
          <w:szCs w:val="20"/>
        </w:rPr>
        <w:t>en la medida de lo posible</w:t>
      </w:r>
      <w:r w:rsidR="00B638C1">
        <w:rPr>
          <w:rFonts w:asciiTheme="majorHAnsi" w:hAnsiTheme="majorHAnsi" w:cstheme="majorHAnsi"/>
          <w:sz w:val="20"/>
          <w:szCs w:val="20"/>
        </w:rPr>
        <w:t>”</w:t>
      </w:r>
      <w:r w:rsidR="00F8125E" w:rsidRPr="00A47AE7">
        <w:rPr>
          <w:rFonts w:asciiTheme="majorHAnsi" w:hAnsiTheme="majorHAnsi" w:cstheme="majorHAnsi"/>
          <w:sz w:val="20"/>
          <w:szCs w:val="20"/>
        </w:rPr>
        <w:t xml:space="preserve">. </w:t>
      </w:r>
      <w:r w:rsidR="004A0462" w:rsidRPr="00A47AE7">
        <w:rPr>
          <w:rFonts w:asciiTheme="majorHAnsi" w:hAnsiTheme="majorHAnsi" w:cstheme="majorHAnsi"/>
          <w:sz w:val="20"/>
          <w:szCs w:val="20"/>
        </w:rPr>
        <w:t xml:space="preserve">Así como señala Yesika Herrera, debemos evitar la </w:t>
      </w:r>
      <w:r w:rsidR="004A0462" w:rsidRPr="00A47AE7">
        <w:rPr>
          <w:rFonts w:asciiTheme="majorHAnsi" w:hAnsiTheme="majorHAnsi" w:cstheme="majorHAnsi"/>
          <w:i/>
          <w:iCs/>
          <w:sz w:val="20"/>
          <w:szCs w:val="20"/>
        </w:rPr>
        <w:t>ausencia de lectura compleja de los eventos</w:t>
      </w:r>
      <w:r w:rsidR="004A0462" w:rsidRPr="00A47AE7">
        <w:rPr>
          <w:rFonts w:asciiTheme="majorHAnsi" w:hAnsiTheme="majorHAnsi" w:cstheme="majorHAnsi"/>
          <w:sz w:val="20"/>
          <w:szCs w:val="20"/>
        </w:rPr>
        <w:t xml:space="preserve">, pues no debemos olvidar que nuestra experiencia vital, formación profesional y ejercicio, emanan </w:t>
      </w:r>
      <w:r w:rsidR="00084D75" w:rsidRPr="00A47AE7">
        <w:rPr>
          <w:rFonts w:asciiTheme="majorHAnsi" w:hAnsiTheme="majorHAnsi" w:cstheme="majorHAnsi"/>
          <w:sz w:val="20"/>
          <w:szCs w:val="20"/>
        </w:rPr>
        <w:t>de un contexto de violencia transversal</w:t>
      </w:r>
      <w:r w:rsidR="00F12DE1" w:rsidRPr="00A47AE7">
        <w:rPr>
          <w:rFonts w:asciiTheme="majorHAnsi" w:hAnsiTheme="majorHAnsi" w:cstheme="majorHAnsi"/>
          <w:sz w:val="20"/>
          <w:szCs w:val="20"/>
        </w:rPr>
        <w:t>, verificable en condiciones materiales, inmateriales</w:t>
      </w:r>
      <w:r w:rsidR="00084D75" w:rsidRPr="00A47AE7">
        <w:rPr>
          <w:rFonts w:asciiTheme="majorHAnsi" w:hAnsiTheme="majorHAnsi" w:cstheme="majorHAnsi"/>
          <w:sz w:val="20"/>
          <w:szCs w:val="20"/>
        </w:rPr>
        <w:t xml:space="preserve"> </w:t>
      </w:r>
      <w:r w:rsidR="00F12DE1" w:rsidRPr="00A47AE7">
        <w:rPr>
          <w:rFonts w:asciiTheme="majorHAnsi" w:hAnsiTheme="majorHAnsi" w:cstheme="majorHAnsi"/>
          <w:sz w:val="20"/>
          <w:szCs w:val="20"/>
        </w:rPr>
        <w:t xml:space="preserve">y la institucionalidad cultural. </w:t>
      </w:r>
    </w:p>
    <w:p w14:paraId="1F5BCEBC" w14:textId="0544288A" w:rsidR="00295543" w:rsidRPr="00A47AE7" w:rsidRDefault="00295543" w:rsidP="002350F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47AE7">
        <w:rPr>
          <w:rFonts w:asciiTheme="majorHAnsi" w:hAnsiTheme="majorHAnsi" w:cstheme="majorHAnsi"/>
          <w:sz w:val="20"/>
          <w:szCs w:val="20"/>
        </w:rPr>
        <w:t xml:space="preserve">3. </w:t>
      </w:r>
      <w:r w:rsidR="00294C5D">
        <w:rPr>
          <w:rFonts w:asciiTheme="majorHAnsi" w:hAnsiTheme="majorHAnsi" w:cstheme="majorHAnsi"/>
          <w:b/>
          <w:bCs/>
          <w:sz w:val="20"/>
          <w:szCs w:val="20"/>
        </w:rPr>
        <w:t>Hospitalidad v/s Hostilidad</w:t>
      </w:r>
      <w:r w:rsidR="00141C3E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Pr="00A47AE7">
        <w:rPr>
          <w:rFonts w:asciiTheme="majorHAnsi" w:hAnsiTheme="majorHAnsi" w:cstheme="majorHAnsi"/>
          <w:sz w:val="20"/>
          <w:szCs w:val="20"/>
        </w:rPr>
        <w:t>L</w:t>
      </w:r>
      <w:r w:rsidR="008465BA" w:rsidRPr="00A47AE7">
        <w:rPr>
          <w:rFonts w:asciiTheme="majorHAnsi" w:hAnsiTheme="majorHAnsi" w:cstheme="majorHAnsi"/>
          <w:sz w:val="20"/>
          <w:szCs w:val="20"/>
        </w:rPr>
        <w:t xml:space="preserve">a </w:t>
      </w:r>
      <w:r w:rsidR="008465BA" w:rsidRPr="00A47AE7">
        <w:rPr>
          <w:rFonts w:asciiTheme="majorHAnsi" w:hAnsiTheme="majorHAnsi" w:cstheme="majorHAnsi"/>
          <w:i/>
          <w:iCs/>
          <w:sz w:val="20"/>
          <w:szCs w:val="20"/>
        </w:rPr>
        <w:t>visualización</w:t>
      </w:r>
      <w:r w:rsidR="007B247F">
        <w:rPr>
          <w:rFonts w:asciiTheme="majorHAnsi" w:hAnsiTheme="majorHAnsi" w:cstheme="majorHAnsi"/>
          <w:i/>
          <w:iCs/>
          <w:sz w:val="20"/>
          <w:szCs w:val="20"/>
        </w:rPr>
        <w:t xml:space="preserve"> y </w:t>
      </w:r>
      <w:r w:rsidR="008465BA" w:rsidRPr="00A47AE7">
        <w:rPr>
          <w:rFonts w:asciiTheme="majorHAnsi" w:hAnsiTheme="majorHAnsi" w:cstheme="majorHAnsi"/>
          <w:i/>
          <w:iCs/>
          <w:sz w:val="20"/>
          <w:szCs w:val="20"/>
        </w:rPr>
        <w:t>problematización</w:t>
      </w:r>
      <w:r w:rsidR="007B247F">
        <w:rPr>
          <w:rFonts w:asciiTheme="majorHAnsi" w:hAnsiTheme="majorHAnsi" w:cstheme="majorHAnsi"/>
          <w:sz w:val="20"/>
          <w:szCs w:val="20"/>
        </w:rPr>
        <w:t xml:space="preserve"> </w:t>
      </w:r>
      <w:r w:rsidR="008465BA" w:rsidRPr="00A47AE7">
        <w:rPr>
          <w:rFonts w:asciiTheme="majorHAnsi" w:hAnsiTheme="majorHAnsi" w:cstheme="majorHAnsi"/>
          <w:sz w:val="20"/>
          <w:szCs w:val="20"/>
        </w:rPr>
        <w:t>el modelo</w:t>
      </w:r>
      <w:r w:rsidR="00C6474C" w:rsidRPr="00A47AE7">
        <w:rPr>
          <w:rFonts w:asciiTheme="majorHAnsi" w:hAnsiTheme="majorHAnsi" w:cstheme="majorHAnsi"/>
          <w:sz w:val="20"/>
          <w:szCs w:val="20"/>
        </w:rPr>
        <w:t xml:space="preserve">, </w:t>
      </w:r>
      <w:r w:rsidR="008465BA" w:rsidRPr="00A47AE7">
        <w:rPr>
          <w:rFonts w:asciiTheme="majorHAnsi" w:hAnsiTheme="majorHAnsi" w:cstheme="majorHAnsi"/>
          <w:sz w:val="20"/>
          <w:szCs w:val="20"/>
        </w:rPr>
        <w:t>sus consecuencias y c</w:t>
      </w:r>
      <w:r w:rsidR="00C6474C" w:rsidRPr="00A47AE7">
        <w:rPr>
          <w:rFonts w:asciiTheme="majorHAnsi" w:hAnsiTheme="majorHAnsi" w:cstheme="majorHAnsi"/>
          <w:sz w:val="20"/>
          <w:szCs w:val="20"/>
        </w:rPr>
        <w:t>ó</w:t>
      </w:r>
      <w:r w:rsidR="008465BA" w:rsidRPr="00A47AE7">
        <w:rPr>
          <w:rFonts w:asciiTheme="majorHAnsi" w:hAnsiTheme="majorHAnsi" w:cstheme="majorHAnsi"/>
          <w:sz w:val="20"/>
          <w:szCs w:val="20"/>
        </w:rPr>
        <w:t>mo logra resguardar</w:t>
      </w:r>
      <w:r w:rsidR="008465BA" w:rsidRPr="007B247F">
        <w:rPr>
          <w:rFonts w:asciiTheme="majorHAnsi" w:hAnsiTheme="majorHAnsi" w:cstheme="majorHAnsi"/>
          <w:sz w:val="20"/>
          <w:szCs w:val="20"/>
        </w:rPr>
        <w:t>se en el tiempo,</w:t>
      </w:r>
      <w:r w:rsidR="00C6474C" w:rsidRPr="007B247F">
        <w:rPr>
          <w:rFonts w:asciiTheme="majorHAnsi" w:hAnsiTheme="majorHAnsi" w:cstheme="majorHAnsi"/>
          <w:sz w:val="20"/>
          <w:szCs w:val="20"/>
        </w:rPr>
        <w:t xml:space="preserve"> se transforman en</w:t>
      </w:r>
      <w:r w:rsidR="00CE177E" w:rsidRPr="007B247F">
        <w:rPr>
          <w:rFonts w:asciiTheme="majorHAnsi" w:hAnsiTheme="majorHAnsi" w:cstheme="majorHAnsi"/>
          <w:sz w:val="20"/>
          <w:szCs w:val="20"/>
        </w:rPr>
        <w:t xml:space="preserve"> la base necesaria -a mi parecer- para </w:t>
      </w:r>
      <w:r w:rsidR="007B247F" w:rsidRPr="007B247F">
        <w:rPr>
          <w:rFonts w:asciiTheme="majorHAnsi" w:hAnsiTheme="majorHAnsi" w:cstheme="majorHAnsi"/>
          <w:sz w:val="20"/>
          <w:szCs w:val="20"/>
        </w:rPr>
        <w:t xml:space="preserve">un ejercicio profesional comprometido </w:t>
      </w:r>
      <w:r w:rsidR="007B247F">
        <w:rPr>
          <w:rFonts w:asciiTheme="majorHAnsi" w:hAnsiTheme="majorHAnsi" w:cstheme="majorHAnsi"/>
          <w:sz w:val="20"/>
          <w:szCs w:val="20"/>
        </w:rPr>
        <w:t xml:space="preserve">que proponga </w:t>
      </w:r>
      <w:r w:rsidR="00EB16EA" w:rsidRPr="00A47AE7">
        <w:rPr>
          <w:rFonts w:asciiTheme="majorHAnsi" w:hAnsiTheme="majorHAnsi" w:cstheme="majorHAnsi"/>
          <w:sz w:val="20"/>
          <w:szCs w:val="20"/>
        </w:rPr>
        <w:t xml:space="preserve">acciones interventivas </w:t>
      </w:r>
      <w:r w:rsidR="005461A4" w:rsidRPr="00A47AE7">
        <w:rPr>
          <w:rFonts w:asciiTheme="majorHAnsi" w:hAnsiTheme="majorHAnsi" w:cstheme="majorHAnsi"/>
          <w:sz w:val="20"/>
          <w:szCs w:val="20"/>
        </w:rPr>
        <w:t xml:space="preserve">relevantes y proyectables en el tiempo. Ejemplo de ello, es lo referido por Christian </w:t>
      </w:r>
      <w:proofErr w:type="spellStart"/>
      <w:r w:rsidR="005461A4" w:rsidRPr="00A47AE7">
        <w:rPr>
          <w:rFonts w:asciiTheme="majorHAnsi" w:hAnsiTheme="majorHAnsi" w:cstheme="majorHAnsi"/>
          <w:sz w:val="20"/>
          <w:szCs w:val="20"/>
        </w:rPr>
        <w:t>Beraud</w:t>
      </w:r>
      <w:proofErr w:type="spellEnd"/>
      <w:r w:rsidR="005461A4" w:rsidRPr="00A47AE7">
        <w:rPr>
          <w:rFonts w:asciiTheme="majorHAnsi" w:hAnsiTheme="majorHAnsi" w:cstheme="majorHAnsi"/>
          <w:sz w:val="20"/>
          <w:szCs w:val="20"/>
        </w:rPr>
        <w:t xml:space="preserve">, quien nos platea el enfrentamiento de los valores originantes de la violencia, </w:t>
      </w:r>
      <w:r w:rsidR="005461A4" w:rsidRPr="00A47AE7">
        <w:rPr>
          <w:rFonts w:asciiTheme="majorHAnsi" w:hAnsiTheme="majorHAnsi" w:cstheme="majorHAnsi"/>
          <w:sz w:val="20"/>
          <w:szCs w:val="20"/>
        </w:rPr>
        <w:lastRenderedPageBreak/>
        <w:t xml:space="preserve">versus, aquellos </w:t>
      </w:r>
      <w:r w:rsidR="000B7B8E" w:rsidRPr="00A47AE7">
        <w:rPr>
          <w:rFonts w:asciiTheme="majorHAnsi" w:hAnsiTheme="majorHAnsi" w:cstheme="majorHAnsi"/>
          <w:sz w:val="20"/>
          <w:szCs w:val="20"/>
        </w:rPr>
        <w:t>que generan no sólo la interrupción de las</w:t>
      </w:r>
      <w:r w:rsidR="003E516E" w:rsidRPr="00A47AE7">
        <w:rPr>
          <w:rFonts w:asciiTheme="majorHAnsi" w:hAnsiTheme="majorHAnsi" w:cstheme="majorHAnsi"/>
          <w:sz w:val="20"/>
          <w:szCs w:val="20"/>
        </w:rPr>
        <w:t xml:space="preserve"> diversas violencias, sino permiten </w:t>
      </w:r>
      <w:r w:rsidR="00EA46E5" w:rsidRPr="00A47AE7">
        <w:rPr>
          <w:rFonts w:asciiTheme="majorHAnsi" w:hAnsiTheme="majorHAnsi" w:cstheme="majorHAnsi"/>
          <w:sz w:val="20"/>
          <w:szCs w:val="20"/>
        </w:rPr>
        <w:t>un proceso terapéutico restitutivo de derechos</w:t>
      </w:r>
      <w:r w:rsidR="00830717">
        <w:rPr>
          <w:rFonts w:asciiTheme="majorHAnsi" w:hAnsiTheme="majorHAnsi" w:cstheme="majorHAnsi"/>
          <w:sz w:val="20"/>
          <w:szCs w:val="20"/>
        </w:rPr>
        <w:t xml:space="preserve">: </w:t>
      </w:r>
      <w:r w:rsidR="00EA46E5" w:rsidRPr="00830717">
        <w:rPr>
          <w:rFonts w:asciiTheme="majorHAnsi" w:hAnsiTheme="majorHAnsi" w:cstheme="majorHAnsi"/>
          <w:i/>
          <w:iCs/>
          <w:sz w:val="20"/>
          <w:szCs w:val="20"/>
        </w:rPr>
        <w:t>Hospitalidad</w:t>
      </w:r>
      <w:r w:rsidR="00EA46E5" w:rsidRPr="00A47AE7">
        <w:rPr>
          <w:rFonts w:asciiTheme="majorHAnsi" w:hAnsiTheme="majorHAnsi" w:cstheme="majorHAnsi"/>
          <w:sz w:val="20"/>
          <w:szCs w:val="20"/>
        </w:rPr>
        <w:t xml:space="preserve"> (Jacques Derrida) </w:t>
      </w:r>
      <w:r w:rsidR="00EA46E5" w:rsidRPr="00830717">
        <w:rPr>
          <w:rFonts w:asciiTheme="majorHAnsi" w:hAnsiTheme="majorHAnsi" w:cstheme="majorHAnsi"/>
          <w:i/>
          <w:iCs/>
          <w:sz w:val="20"/>
          <w:szCs w:val="20"/>
        </w:rPr>
        <w:t>v/s hostilidad del capitalismo neoliberal</w:t>
      </w:r>
      <w:r w:rsidR="00EA46E5" w:rsidRPr="00A47AE7">
        <w:rPr>
          <w:rFonts w:asciiTheme="majorHAnsi" w:hAnsiTheme="majorHAnsi" w:cstheme="majorHAnsi"/>
          <w:sz w:val="20"/>
          <w:szCs w:val="20"/>
        </w:rPr>
        <w:t xml:space="preserve">. </w:t>
      </w:r>
      <w:r w:rsidR="00172068">
        <w:rPr>
          <w:rFonts w:asciiTheme="majorHAnsi" w:hAnsiTheme="majorHAnsi" w:cstheme="majorHAnsi"/>
          <w:sz w:val="20"/>
          <w:szCs w:val="20"/>
        </w:rPr>
        <w:t>Reestablecer pautas bien tratantes</w:t>
      </w:r>
      <w:r w:rsidR="009A7C16">
        <w:rPr>
          <w:rFonts w:asciiTheme="majorHAnsi" w:hAnsiTheme="majorHAnsi" w:cstheme="majorHAnsi"/>
          <w:sz w:val="20"/>
          <w:szCs w:val="20"/>
        </w:rPr>
        <w:t>, desde dinámicas (</w:t>
      </w:r>
      <w:r w:rsidR="00986E7D" w:rsidRPr="00B52980">
        <w:rPr>
          <w:rFonts w:asciiTheme="majorHAnsi" w:hAnsiTheme="majorHAnsi" w:cstheme="majorHAnsi"/>
          <w:i/>
          <w:iCs/>
          <w:sz w:val="20"/>
          <w:szCs w:val="20"/>
        </w:rPr>
        <w:t>interacción</w:t>
      </w:r>
      <w:r w:rsidR="009A7C16">
        <w:rPr>
          <w:rFonts w:asciiTheme="majorHAnsi" w:hAnsiTheme="majorHAnsi" w:cstheme="majorHAnsi"/>
          <w:sz w:val="20"/>
          <w:szCs w:val="20"/>
        </w:rPr>
        <w:t xml:space="preserve">, </w:t>
      </w:r>
      <w:r w:rsidR="00986E7D" w:rsidRPr="00A47AE7">
        <w:rPr>
          <w:rFonts w:asciiTheme="majorHAnsi" w:hAnsiTheme="majorHAnsi" w:cstheme="majorHAnsi"/>
          <w:i/>
          <w:iCs/>
          <w:sz w:val="20"/>
          <w:szCs w:val="20"/>
        </w:rPr>
        <w:t>lenguaje</w:t>
      </w:r>
      <w:r w:rsidR="00986E7D" w:rsidRPr="00A47AE7">
        <w:rPr>
          <w:rFonts w:asciiTheme="majorHAnsi" w:hAnsiTheme="majorHAnsi" w:cstheme="majorHAnsi"/>
          <w:sz w:val="20"/>
          <w:szCs w:val="20"/>
        </w:rPr>
        <w:t xml:space="preserve">) </w:t>
      </w:r>
      <w:r w:rsidR="008C1E84" w:rsidRPr="00A47AE7">
        <w:rPr>
          <w:rFonts w:asciiTheme="majorHAnsi" w:hAnsiTheme="majorHAnsi" w:cstheme="majorHAnsi"/>
          <w:sz w:val="20"/>
          <w:szCs w:val="20"/>
        </w:rPr>
        <w:t xml:space="preserve">que </w:t>
      </w:r>
      <w:r w:rsidR="004D368A">
        <w:rPr>
          <w:rFonts w:asciiTheme="majorHAnsi" w:hAnsiTheme="majorHAnsi" w:cstheme="majorHAnsi"/>
          <w:sz w:val="20"/>
          <w:szCs w:val="20"/>
        </w:rPr>
        <w:t xml:space="preserve">posiblemente incluso, </w:t>
      </w:r>
      <w:r w:rsidR="008C1E84" w:rsidRPr="00A47AE7">
        <w:rPr>
          <w:rFonts w:asciiTheme="majorHAnsi" w:hAnsiTheme="majorHAnsi" w:cstheme="majorHAnsi"/>
          <w:sz w:val="20"/>
          <w:szCs w:val="20"/>
        </w:rPr>
        <w:t xml:space="preserve">jamás haya </w:t>
      </w:r>
      <w:r w:rsidR="004D368A">
        <w:rPr>
          <w:rFonts w:asciiTheme="majorHAnsi" w:hAnsiTheme="majorHAnsi" w:cstheme="majorHAnsi"/>
          <w:sz w:val="20"/>
          <w:szCs w:val="20"/>
        </w:rPr>
        <w:t xml:space="preserve">vivenciado el </w:t>
      </w:r>
      <w:r w:rsidR="008C1E84" w:rsidRPr="00A47AE7">
        <w:rPr>
          <w:rFonts w:asciiTheme="majorHAnsi" w:hAnsiTheme="majorHAnsi" w:cstheme="majorHAnsi"/>
          <w:sz w:val="20"/>
          <w:szCs w:val="20"/>
        </w:rPr>
        <w:t xml:space="preserve">niño o joven usuario, pero que resultan imprescindibles para una real restitución </w:t>
      </w:r>
      <w:r w:rsidR="004D368A">
        <w:rPr>
          <w:rFonts w:asciiTheme="majorHAnsi" w:hAnsiTheme="majorHAnsi" w:cstheme="majorHAnsi"/>
          <w:sz w:val="20"/>
          <w:szCs w:val="20"/>
        </w:rPr>
        <w:t xml:space="preserve">de derechos </w:t>
      </w:r>
      <w:r w:rsidR="00076863">
        <w:rPr>
          <w:rFonts w:asciiTheme="majorHAnsi" w:hAnsiTheme="majorHAnsi" w:cstheme="majorHAnsi"/>
          <w:sz w:val="20"/>
          <w:szCs w:val="20"/>
        </w:rPr>
        <w:t xml:space="preserve">e </w:t>
      </w:r>
      <w:r w:rsidR="008C1E84" w:rsidRPr="00A47AE7">
        <w:rPr>
          <w:rFonts w:asciiTheme="majorHAnsi" w:hAnsiTheme="majorHAnsi" w:cstheme="majorHAnsi"/>
          <w:sz w:val="20"/>
          <w:szCs w:val="20"/>
        </w:rPr>
        <w:t xml:space="preserve">interacciones basadas en el respeto, más allá de la </w:t>
      </w:r>
      <w:r w:rsidR="0030361C">
        <w:rPr>
          <w:rFonts w:asciiTheme="majorHAnsi" w:hAnsiTheme="majorHAnsi" w:cstheme="majorHAnsi"/>
          <w:sz w:val="20"/>
          <w:szCs w:val="20"/>
        </w:rPr>
        <w:t xml:space="preserve">tan común </w:t>
      </w:r>
      <w:r w:rsidR="008C1E84" w:rsidRPr="00A47AE7">
        <w:rPr>
          <w:rFonts w:asciiTheme="majorHAnsi" w:hAnsiTheme="majorHAnsi" w:cstheme="majorHAnsi"/>
          <w:sz w:val="20"/>
          <w:szCs w:val="20"/>
        </w:rPr>
        <w:t xml:space="preserve">definición patológica. </w:t>
      </w:r>
      <w:r w:rsidR="00C639A5" w:rsidRPr="00A47AE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87C8CB" w14:textId="77777777" w:rsidR="00350CDA" w:rsidRPr="00A47AE7" w:rsidRDefault="00E06863" w:rsidP="00E0686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s-MX"/>
        </w:rPr>
      </w:pPr>
      <w:r w:rsidRPr="00A47AE7">
        <w:rPr>
          <w:rFonts w:asciiTheme="majorHAnsi" w:hAnsiTheme="majorHAnsi" w:cstheme="majorHAnsi"/>
          <w:sz w:val="20"/>
          <w:szCs w:val="20"/>
        </w:rPr>
        <w:t>Con lo señalado, se precisan -en palabras de la colega Francesca Medina-, “</w:t>
      </w:r>
      <w:r w:rsidRPr="00A47AE7">
        <w:rPr>
          <w:rFonts w:asciiTheme="majorHAnsi" w:hAnsiTheme="majorHAnsi" w:cstheme="majorHAnsi"/>
          <w:i/>
          <w:iCs/>
          <w:sz w:val="20"/>
          <w:szCs w:val="20"/>
          <w:lang w:val="es-MX"/>
        </w:rPr>
        <w:t>metodologías de intervención en torno a mirar al NNJ como ser único en atención a sus necesidades, siendo de suma importancia la experticia para el abordaje de los profesionales participes del proceso (…)</w:t>
      </w:r>
      <w:r w:rsidR="00350CDA" w:rsidRPr="00A47AE7">
        <w:rPr>
          <w:rFonts w:asciiTheme="majorHAnsi" w:hAnsiTheme="majorHAnsi" w:cstheme="majorHAnsi"/>
          <w:i/>
          <w:iCs/>
          <w:sz w:val="20"/>
          <w:szCs w:val="20"/>
          <w:lang w:val="es-MX"/>
        </w:rPr>
        <w:t xml:space="preserve"> </w:t>
      </w:r>
      <w:r w:rsidRPr="00A47AE7">
        <w:rPr>
          <w:rFonts w:asciiTheme="majorHAnsi" w:hAnsiTheme="majorHAnsi" w:cstheme="majorHAnsi"/>
          <w:i/>
          <w:iCs/>
          <w:sz w:val="20"/>
          <w:szCs w:val="20"/>
          <w:lang w:val="es-MX"/>
        </w:rPr>
        <w:t xml:space="preserve">poder acoger y responder asertivamente a las necesidades emocionales y/o físicas que pudiesen expresar o solicitar los NNJ, tanto en relación a la vulneración en la esfera de la sexualidad, así como también en otras vulneraciones(…) validando y acogiendo en todo momento el relato que puedan sostener, tanto por parte de los profesionales que les atiendan directamente como la necesidad de educar en esta área a otros actores externos que se relacionan con procesos en donde existe vulneración, como las policías. </w:t>
      </w:r>
      <w:r w:rsidR="00350CDA" w:rsidRPr="00A47AE7">
        <w:rPr>
          <w:rFonts w:asciiTheme="majorHAnsi" w:hAnsiTheme="majorHAnsi" w:cstheme="majorHAnsi"/>
          <w:i/>
          <w:iCs/>
          <w:sz w:val="20"/>
          <w:szCs w:val="20"/>
          <w:lang w:val="es-MX"/>
        </w:rPr>
        <w:t xml:space="preserve">(…) </w:t>
      </w:r>
      <w:r w:rsidRPr="00A47AE7">
        <w:rPr>
          <w:rFonts w:asciiTheme="majorHAnsi" w:hAnsiTheme="majorHAnsi" w:cstheme="majorHAnsi"/>
          <w:i/>
          <w:iCs/>
          <w:sz w:val="20"/>
          <w:szCs w:val="20"/>
          <w:lang w:val="es-MX"/>
        </w:rPr>
        <w:t>además la importancia de sostener la individualidad de los NNJ que puedan integrar algún proceso reparatorio, no convertirse en un numero o ser parte de una cifra, pudiendo generar sentido de pertenencia y un piso seguro que les permita adquirir herramientas para continuar su desarrollo de manera autónoma y eficaz</w:t>
      </w:r>
      <w:r w:rsidRPr="00A47AE7">
        <w:rPr>
          <w:rFonts w:asciiTheme="majorHAnsi" w:hAnsiTheme="majorHAnsi" w:cstheme="majorHAnsi"/>
          <w:sz w:val="20"/>
          <w:szCs w:val="20"/>
          <w:lang w:val="es-MX"/>
        </w:rPr>
        <w:t>”.</w:t>
      </w:r>
      <w:r w:rsidR="00350CDA" w:rsidRPr="00A47AE7">
        <w:rPr>
          <w:rFonts w:asciiTheme="majorHAnsi" w:hAnsiTheme="majorHAnsi" w:cstheme="majorHAnsi"/>
          <w:sz w:val="20"/>
          <w:szCs w:val="20"/>
          <w:lang w:val="es-MX"/>
        </w:rPr>
        <w:t xml:space="preserve"> </w:t>
      </w:r>
    </w:p>
    <w:p w14:paraId="7D531005" w14:textId="30A79152" w:rsidR="00A74621" w:rsidRPr="00A74621" w:rsidRDefault="00A61D48" w:rsidP="00A61D48">
      <w:pPr>
        <w:spacing w:line="276" w:lineRule="auto"/>
        <w:jc w:val="both"/>
        <w:rPr>
          <w:rFonts w:asciiTheme="majorHAnsi" w:hAnsiTheme="majorHAnsi" w:cstheme="majorHAnsi"/>
        </w:rPr>
      </w:pPr>
      <w:r w:rsidRPr="00A47AE7">
        <w:rPr>
          <w:rFonts w:asciiTheme="majorHAnsi" w:hAnsiTheme="majorHAnsi" w:cstheme="majorHAnsi"/>
          <w:sz w:val="20"/>
          <w:szCs w:val="20"/>
          <w:lang w:val="es-MX"/>
        </w:rPr>
        <w:t>Es el d</w:t>
      </w:r>
      <w:r w:rsidR="00350CDA" w:rsidRPr="00A47AE7">
        <w:rPr>
          <w:rFonts w:asciiTheme="majorHAnsi" w:hAnsiTheme="majorHAnsi" w:cstheme="majorHAnsi"/>
          <w:sz w:val="20"/>
          <w:szCs w:val="20"/>
          <w:lang w:val="es-MX"/>
        </w:rPr>
        <w:t xml:space="preserve">evolver </w:t>
      </w:r>
      <w:r w:rsidRPr="00A47AE7">
        <w:rPr>
          <w:rFonts w:asciiTheme="majorHAnsi" w:hAnsiTheme="majorHAnsi" w:cstheme="majorHAnsi"/>
          <w:sz w:val="20"/>
          <w:szCs w:val="20"/>
          <w:lang w:val="es-MX"/>
        </w:rPr>
        <w:t>a los niños y jóvenes -</w:t>
      </w:r>
      <w:r w:rsidR="00350CDA" w:rsidRPr="00A47AE7">
        <w:rPr>
          <w:rFonts w:asciiTheme="majorHAnsi" w:hAnsiTheme="majorHAnsi" w:cstheme="majorHAnsi"/>
          <w:sz w:val="20"/>
          <w:szCs w:val="20"/>
          <w:lang w:val="es-MX"/>
        </w:rPr>
        <w:t xml:space="preserve">en </w:t>
      </w:r>
      <w:r w:rsidRPr="00A47AE7">
        <w:rPr>
          <w:rFonts w:asciiTheme="majorHAnsi" w:hAnsiTheme="majorHAnsi" w:cstheme="majorHAnsi"/>
          <w:sz w:val="20"/>
          <w:szCs w:val="20"/>
          <w:lang w:val="es-MX"/>
        </w:rPr>
        <w:t xml:space="preserve">el contexto de </w:t>
      </w:r>
      <w:r w:rsidR="00350CDA" w:rsidRPr="00A47AE7">
        <w:rPr>
          <w:rFonts w:asciiTheme="majorHAnsi" w:hAnsiTheme="majorHAnsi" w:cstheme="majorHAnsi"/>
          <w:sz w:val="20"/>
          <w:szCs w:val="20"/>
          <w:lang w:val="es-MX"/>
        </w:rPr>
        <w:t>la intervención terapéutica</w:t>
      </w:r>
      <w:r w:rsidRPr="00A47AE7">
        <w:rPr>
          <w:rFonts w:asciiTheme="majorHAnsi" w:hAnsiTheme="majorHAnsi" w:cstheme="majorHAnsi"/>
          <w:sz w:val="20"/>
          <w:szCs w:val="20"/>
          <w:lang w:val="es-MX"/>
        </w:rPr>
        <w:t>-</w:t>
      </w:r>
      <w:r w:rsidR="00350CDA" w:rsidRPr="00A47AE7">
        <w:rPr>
          <w:rFonts w:asciiTheme="majorHAnsi" w:hAnsiTheme="majorHAnsi" w:cstheme="majorHAnsi"/>
          <w:sz w:val="20"/>
          <w:szCs w:val="20"/>
          <w:lang w:val="es-MX"/>
        </w:rPr>
        <w:t xml:space="preserve"> la experiencia de la </w:t>
      </w:r>
      <w:r w:rsidR="00350CDA" w:rsidRPr="00A47AE7">
        <w:rPr>
          <w:rFonts w:asciiTheme="majorHAnsi" w:hAnsiTheme="majorHAnsi" w:cstheme="majorHAnsi"/>
          <w:i/>
          <w:iCs/>
          <w:sz w:val="20"/>
          <w:szCs w:val="20"/>
          <w:lang w:val="es-MX"/>
        </w:rPr>
        <w:t xml:space="preserve">certeza vincular </w:t>
      </w:r>
      <w:r w:rsidR="00350CDA" w:rsidRPr="00A47AE7">
        <w:rPr>
          <w:rFonts w:asciiTheme="majorHAnsi" w:hAnsiTheme="majorHAnsi" w:cstheme="majorHAnsi"/>
          <w:sz w:val="20"/>
          <w:szCs w:val="20"/>
          <w:lang w:val="es-MX"/>
        </w:rPr>
        <w:t xml:space="preserve">en el </w:t>
      </w:r>
      <w:r w:rsidR="00350CDA" w:rsidRPr="00310EC4">
        <w:rPr>
          <w:rFonts w:asciiTheme="majorHAnsi" w:hAnsiTheme="majorHAnsi" w:cstheme="majorHAnsi"/>
          <w:i/>
          <w:iCs/>
          <w:sz w:val="20"/>
          <w:szCs w:val="20"/>
          <w:lang w:val="es-MX"/>
        </w:rPr>
        <w:t>ser reconocido como individuos autónomos</w:t>
      </w:r>
      <w:r w:rsidR="00350CDA" w:rsidRPr="00A47AE7">
        <w:rPr>
          <w:rFonts w:asciiTheme="majorHAnsi" w:hAnsiTheme="majorHAnsi" w:cstheme="majorHAnsi"/>
          <w:sz w:val="20"/>
          <w:szCs w:val="20"/>
          <w:lang w:val="es-MX"/>
        </w:rPr>
        <w:t xml:space="preserve">, </w:t>
      </w:r>
      <w:r w:rsidR="00350CDA" w:rsidRPr="00310EC4">
        <w:rPr>
          <w:rFonts w:asciiTheme="majorHAnsi" w:hAnsiTheme="majorHAnsi" w:cstheme="majorHAnsi"/>
          <w:i/>
          <w:iCs/>
          <w:sz w:val="20"/>
          <w:szCs w:val="20"/>
          <w:lang w:val="es-MX"/>
        </w:rPr>
        <w:t xml:space="preserve">con derechos irrenunciables, cuyas existencias individuales </w:t>
      </w:r>
      <w:r w:rsidRPr="00310EC4">
        <w:rPr>
          <w:rFonts w:asciiTheme="majorHAnsi" w:hAnsiTheme="majorHAnsi" w:cstheme="majorHAnsi"/>
          <w:i/>
          <w:iCs/>
          <w:sz w:val="20"/>
          <w:szCs w:val="20"/>
          <w:lang w:val="es-MX"/>
        </w:rPr>
        <w:t>pueden ser liberadas de enajenaciones estructurales</w:t>
      </w:r>
      <w:r w:rsidRPr="00A47AE7">
        <w:rPr>
          <w:rFonts w:asciiTheme="majorHAnsi" w:hAnsiTheme="majorHAnsi" w:cstheme="majorHAnsi"/>
          <w:sz w:val="20"/>
          <w:szCs w:val="20"/>
          <w:lang w:val="es-MX"/>
        </w:rPr>
        <w:t xml:space="preserve">, </w:t>
      </w:r>
      <w:r w:rsidRPr="00310EC4">
        <w:rPr>
          <w:rFonts w:asciiTheme="majorHAnsi" w:hAnsiTheme="majorHAnsi" w:cstheme="majorHAnsi"/>
          <w:i/>
          <w:iCs/>
          <w:sz w:val="20"/>
          <w:szCs w:val="20"/>
          <w:lang w:val="es-MX"/>
        </w:rPr>
        <w:t>y traerlos de vuelta a la pertenencia colectiva corresponsable</w:t>
      </w:r>
      <w:r w:rsidRPr="00A47AE7">
        <w:rPr>
          <w:rFonts w:asciiTheme="majorHAnsi" w:hAnsiTheme="majorHAnsi" w:cstheme="majorHAnsi"/>
          <w:sz w:val="20"/>
          <w:szCs w:val="20"/>
          <w:lang w:val="es-MX"/>
        </w:rPr>
        <w:t>, lo totalmente opuesto, al modelo que ha sustentado las diversas violaciones presente</w:t>
      </w:r>
      <w:r w:rsidR="00310EC4">
        <w:rPr>
          <w:rFonts w:asciiTheme="majorHAnsi" w:hAnsiTheme="majorHAnsi" w:cstheme="majorHAnsi"/>
          <w:sz w:val="20"/>
          <w:szCs w:val="20"/>
          <w:lang w:val="es-MX"/>
        </w:rPr>
        <w:t>s</w:t>
      </w:r>
      <w:r w:rsidRPr="00A47AE7">
        <w:rPr>
          <w:rFonts w:asciiTheme="majorHAnsi" w:hAnsiTheme="majorHAnsi" w:cstheme="majorHAnsi"/>
          <w:sz w:val="20"/>
          <w:szCs w:val="20"/>
          <w:lang w:val="es-MX"/>
        </w:rPr>
        <w:t xml:space="preserve"> en nuestra sociedad. </w:t>
      </w:r>
    </w:p>
    <w:p w14:paraId="1FB7C12C" w14:textId="0FC90324" w:rsidR="00A74621" w:rsidRDefault="00A74621" w:rsidP="002350F4">
      <w:pPr>
        <w:spacing w:line="276" w:lineRule="auto"/>
        <w:jc w:val="both"/>
        <w:rPr>
          <w:rFonts w:asciiTheme="majorHAnsi" w:hAnsiTheme="majorHAnsi" w:cstheme="majorHAnsi"/>
        </w:rPr>
      </w:pPr>
    </w:p>
    <w:p w14:paraId="4FB42599" w14:textId="4D133DD1" w:rsidR="007B3C0A" w:rsidRDefault="007B3C0A" w:rsidP="002350F4">
      <w:pPr>
        <w:spacing w:line="276" w:lineRule="auto"/>
        <w:jc w:val="both"/>
        <w:rPr>
          <w:rFonts w:asciiTheme="majorHAnsi" w:hAnsiTheme="majorHAnsi" w:cstheme="majorHAnsi"/>
        </w:rPr>
      </w:pPr>
    </w:p>
    <w:p w14:paraId="5A1C4462" w14:textId="77777777" w:rsidR="007B3C0A" w:rsidRDefault="007B3C0A" w:rsidP="002350F4">
      <w:pPr>
        <w:spacing w:line="276" w:lineRule="auto"/>
        <w:jc w:val="both"/>
        <w:rPr>
          <w:rFonts w:asciiTheme="majorHAnsi" w:hAnsiTheme="majorHAnsi" w:cstheme="majorHAnsi"/>
        </w:rPr>
      </w:pPr>
    </w:p>
    <w:p w14:paraId="77947989" w14:textId="1DF33D85" w:rsidR="00140342" w:rsidRPr="00A47AE7" w:rsidRDefault="00A47AE7" w:rsidP="00140342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“</w:t>
      </w:r>
      <w:r w:rsidR="00140342" w:rsidRPr="00A47AE7">
        <w:rPr>
          <w:rFonts w:asciiTheme="majorHAnsi" w:hAnsiTheme="majorHAnsi" w:cstheme="majorHAnsi"/>
          <w:i/>
          <w:iCs/>
          <w:sz w:val="20"/>
          <w:szCs w:val="20"/>
        </w:rPr>
        <w:t>Voy a elevar mi canto para hacerlos despertar</w:t>
      </w:r>
      <w:r w:rsidR="00140342" w:rsidRPr="00A47AE7">
        <w:rPr>
          <w:rFonts w:asciiTheme="majorHAnsi" w:hAnsiTheme="majorHAnsi" w:cstheme="majorHAnsi"/>
          <w:i/>
          <w:iCs/>
          <w:sz w:val="20"/>
          <w:szCs w:val="20"/>
        </w:rPr>
        <w:t xml:space="preserve">; </w:t>
      </w:r>
    </w:p>
    <w:p w14:paraId="63EBA5E5" w14:textId="77777777" w:rsidR="00140342" w:rsidRPr="00A47AE7" w:rsidRDefault="00140342" w:rsidP="00140342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A47AE7">
        <w:rPr>
          <w:rFonts w:asciiTheme="majorHAnsi" w:hAnsiTheme="majorHAnsi" w:cstheme="majorHAnsi"/>
          <w:i/>
          <w:iCs/>
          <w:sz w:val="20"/>
          <w:szCs w:val="20"/>
        </w:rPr>
        <w:t xml:space="preserve">a 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los que van dormidos por la vida sin querer mirar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 xml:space="preserve">; </w:t>
      </w:r>
    </w:p>
    <w:p w14:paraId="1D5E4E4B" w14:textId="77777777" w:rsidR="00140342" w:rsidRPr="00A47AE7" w:rsidRDefault="00140342" w:rsidP="00140342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A47AE7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ara que el río no lleve sangre, lleve flores y el mal sanar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303CB156" w14:textId="77777777" w:rsidR="00A47AE7" w:rsidRDefault="00140342" w:rsidP="00140342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A47AE7">
        <w:rPr>
          <w:rFonts w:asciiTheme="majorHAnsi" w:hAnsiTheme="majorHAnsi" w:cstheme="majorHAnsi"/>
          <w:i/>
          <w:iCs/>
          <w:sz w:val="20"/>
          <w:szCs w:val="20"/>
        </w:rPr>
        <w:t>Para el espíritu elevar y dejarlo vivir en paz</w:t>
      </w:r>
      <w:r w:rsidR="00A47AE7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</w:p>
    <w:p w14:paraId="7C1FA8A9" w14:textId="77777777" w:rsidR="00140342" w:rsidRPr="00A47AE7" w:rsidRDefault="00140342" w:rsidP="00140342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A47AE7">
        <w:rPr>
          <w:rFonts w:asciiTheme="majorHAnsi" w:hAnsiTheme="majorHAnsi" w:cstheme="majorHAnsi"/>
          <w:i/>
          <w:iCs/>
          <w:sz w:val="20"/>
          <w:szCs w:val="20"/>
        </w:rPr>
        <w:t>Yo no nac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í s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in causa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, y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o no nac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í s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in fe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 xml:space="preserve">; </w:t>
      </w:r>
    </w:p>
    <w:p w14:paraId="62F50530" w14:textId="77777777" w:rsidR="00194FC9" w:rsidRDefault="00140342" w:rsidP="00140342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A47AE7">
        <w:rPr>
          <w:rFonts w:asciiTheme="majorHAnsi" w:hAnsiTheme="majorHAnsi" w:cstheme="majorHAnsi"/>
          <w:i/>
          <w:iCs/>
          <w:sz w:val="20"/>
          <w:szCs w:val="20"/>
        </w:rPr>
        <w:t>m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i corazón pega fuerte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 xml:space="preserve"> p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ara gritar a los que no sienten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</w:p>
    <w:p w14:paraId="3FBDA745" w14:textId="21D77D77" w:rsidR="00140342" w:rsidRPr="00A47AE7" w:rsidRDefault="00140342" w:rsidP="00140342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A47AE7">
        <w:rPr>
          <w:rFonts w:asciiTheme="majorHAnsi" w:hAnsiTheme="majorHAnsi" w:cstheme="majorHAnsi"/>
          <w:i/>
          <w:iCs/>
          <w:sz w:val="20"/>
          <w:szCs w:val="20"/>
        </w:rPr>
        <w:t>a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>sí perseguir a la felicidad</w:t>
      </w:r>
      <w:r w:rsidRPr="00A47AE7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</w:p>
    <w:p w14:paraId="7FC93BF5" w14:textId="77777777" w:rsidR="00A47AE7" w:rsidRDefault="00A47AE7" w:rsidP="00140342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14:paraId="655B9AD9" w14:textId="6D854A76" w:rsidR="004B2339" w:rsidRPr="004B2339" w:rsidRDefault="004B2339" w:rsidP="00140342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(Natalia Lafourcade</w:t>
      </w:r>
      <w:r w:rsidR="00C51A0B">
        <w:rPr>
          <w:rFonts w:asciiTheme="majorHAnsi" w:hAnsiTheme="majorHAnsi" w:cstheme="majorHAnsi"/>
          <w:sz w:val="20"/>
          <w:szCs w:val="20"/>
        </w:rPr>
        <w:t xml:space="preserve">, </w:t>
      </w:r>
      <w:r w:rsidR="00C51A0B">
        <w:rPr>
          <w:rFonts w:asciiTheme="majorHAnsi" w:hAnsiTheme="majorHAnsi" w:cstheme="majorHAnsi"/>
          <w:sz w:val="20"/>
          <w:szCs w:val="20"/>
        </w:rPr>
        <w:t>Derecho de nacimiento</w:t>
      </w:r>
      <w:r>
        <w:rPr>
          <w:rFonts w:asciiTheme="majorHAnsi" w:hAnsiTheme="majorHAnsi" w:cstheme="majorHAnsi"/>
          <w:sz w:val="20"/>
          <w:szCs w:val="20"/>
        </w:rPr>
        <w:t>)</w:t>
      </w:r>
      <w:r w:rsidR="00C51A0B">
        <w:rPr>
          <w:rFonts w:asciiTheme="majorHAnsi" w:hAnsiTheme="majorHAnsi" w:cstheme="majorHAnsi"/>
          <w:sz w:val="20"/>
          <w:szCs w:val="20"/>
        </w:rPr>
        <w:t xml:space="preserve">. </w:t>
      </w:r>
    </w:p>
    <w:sectPr w:rsidR="004B2339" w:rsidRPr="004B2339" w:rsidSect="00A47AE7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73A75"/>
    <w:multiLevelType w:val="multilevel"/>
    <w:tmpl w:val="C358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21"/>
    <w:rsid w:val="00015594"/>
    <w:rsid w:val="0003292D"/>
    <w:rsid w:val="00052B2B"/>
    <w:rsid w:val="00070784"/>
    <w:rsid w:val="00072862"/>
    <w:rsid w:val="00076863"/>
    <w:rsid w:val="00084D75"/>
    <w:rsid w:val="000B7B8E"/>
    <w:rsid w:val="00140342"/>
    <w:rsid w:val="00141C3E"/>
    <w:rsid w:val="00172068"/>
    <w:rsid w:val="00194FC9"/>
    <w:rsid w:val="0020616A"/>
    <w:rsid w:val="002218F1"/>
    <w:rsid w:val="002350F4"/>
    <w:rsid w:val="00247FB2"/>
    <w:rsid w:val="00294C5D"/>
    <w:rsid w:val="00295543"/>
    <w:rsid w:val="002C0E63"/>
    <w:rsid w:val="0030361C"/>
    <w:rsid w:val="00310EC4"/>
    <w:rsid w:val="00350CDA"/>
    <w:rsid w:val="003E3044"/>
    <w:rsid w:val="003E516E"/>
    <w:rsid w:val="003F6CE4"/>
    <w:rsid w:val="004A0462"/>
    <w:rsid w:val="004A3FFE"/>
    <w:rsid w:val="004B0356"/>
    <w:rsid w:val="004B2339"/>
    <w:rsid w:val="004D368A"/>
    <w:rsid w:val="005461A4"/>
    <w:rsid w:val="00556109"/>
    <w:rsid w:val="00560954"/>
    <w:rsid w:val="00560ADE"/>
    <w:rsid w:val="00575246"/>
    <w:rsid w:val="005C773A"/>
    <w:rsid w:val="0076358B"/>
    <w:rsid w:val="00771B6D"/>
    <w:rsid w:val="00786C80"/>
    <w:rsid w:val="007A3B32"/>
    <w:rsid w:val="007B247F"/>
    <w:rsid w:val="007B3C0A"/>
    <w:rsid w:val="00830717"/>
    <w:rsid w:val="008465BA"/>
    <w:rsid w:val="008654FA"/>
    <w:rsid w:val="008C1E84"/>
    <w:rsid w:val="00986E7D"/>
    <w:rsid w:val="009A7C16"/>
    <w:rsid w:val="00A27089"/>
    <w:rsid w:val="00A47AE7"/>
    <w:rsid w:val="00A57057"/>
    <w:rsid w:val="00A61D48"/>
    <w:rsid w:val="00A74621"/>
    <w:rsid w:val="00AA6DA4"/>
    <w:rsid w:val="00B0196F"/>
    <w:rsid w:val="00B32CFF"/>
    <w:rsid w:val="00B52980"/>
    <w:rsid w:val="00B638C1"/>
    <w:rsid w:val="00B67EF5"/>
    <w:rsid w:val="00B803C8"/>
    <w:rsid w:val="00BC53FC"/>
    <w:rsid w:val="00C51A0B"/>
    <w:rsid w:val="00C639A5"/>
    <w:rsid w:val="00C6474C"/>
    <w:rsid w:val="00C90013"/>
    <w:rsid w:val="00CA4C35"/>
    <w:rsid w:val="00CD3542"/>
    <w:rsid w:val="00CE177E"/>
    <w:rsid w:val="00CE2695"/>
    <w:rsid w:val="00D867EE"/>
    <w:rsid w:val="00DB1E1F"/>
    <w:rsid w:val="00E06863"/>
    <w:rsid w:val="00E26A2E"/>
    <w:rsid w:val="00EA46E5"/>
    <w:rsid w:val="00EB16EA"/>
    <w:rsid w:val="00F12DE1"/>
    <w:rsid w:val="00F445C3"/>
    <w:rsid w:val="00F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5A2F"/>
  <w15:chartTrackingRefBased/>
  <w15:docId w15:val="{56F609BE-2D48-48B7-A9B4-8DE63782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1E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1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Rehue1</dc:creator>
  <cp:keywords/>
  <dc:description/>
  <cp:lastModifiedBy>Rehue1</cp:lastModifiedBy>
  <cp:revision>3</cp:revision>
  <dcterms:created xsi:type="dcterms:W3CDTF">2020-08-31T17:15:00Z</dcterms:created>
  <dcterms:modified xsi:type="dcterms:W3CDTF">2020-08-31T17:16:00Z</dcterms:modified>
</cp:coreProperties>
</file>