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AD0A" w14:textId="0F8E805D" w:rsidR="009F7A21" w:rsidRPr="00994B16" w:rsidRDefault="00000000" w:rsidP="003C59CF">
      <w:pPr>
        <w:jc w:val="both"/>
        <w:rPr>
          <w:rFonts w:ascii="Arial" w:hAnsi="Arial"/>
          <w:b/>
          <w:bCs/>
        </w:rPr>
      </w:pPr>
      <w:r w:rsidRPr="00994B16">
        <w:rPr>
          <w:rFonts w:ascii="Arial" w:hAnsi="Arial"/>
          <w:b/>
          <w:bCs/>
        </w:rPr>
        <w:t xml:space="preserve">SÍNTESIS </w:t>
      </w:r>
      <w:r w:rsidR="00DA0FD4" w:rsidRPr="00994B16">
        <w:rPr>
          <w:rFonts w:ascii="Arial" w:hAnsi="Arial"/>
          <w:b/>
          <w:bCs/>
        </w:rPr>
        <w:t xml:space="preserve">FINAL DEL </w:t>
      </w:r>
      <w:r w:rsidRPr="00994B16">
        <w:rPr>
          <w:rFonts w:ascii="Arial" w:hAnsi="Arial"/>
          <w:b/>
          <w:bCs/>
        </w:rPr>
        <w:t>CURSO VGO</w:t>
      </w:r>
    </w:p>
    <w:p w14:paraId="742DFBB2" w14:textId="77777777" w:rsidR="009F7A21" w:rsidRPr="00994B16" w:rsidRDefault="009F7A21" w:rsidP="003C59CF">
      <w:pPr>
        <w:jc w:val="both"/>
        <w:rPr>
          <w:rFonts w:ascii="Arial" w:hAnsi="Arial"/>
          <w:sz w:val="22"/>
          <w:szCs w:val="22"/>
        </w:rPr>
      </w:pPr>
    </w:p>
    <w:p w14:paraId="332833CA" w14:textId="77777777" w:rsidR="00DA0FD4" w:rsidRPr="00994B16" w:rsidRDefault="00DA0FD4" w:rsidP="003C59CF">
      <w:pPr>
        <w:jc w:val="both"/>
        <w:rPr>
          <w:rFonts w:ascii="Arial" w:hAnsi="Arial"/>
          <w:sz w:val="22"/>
          <w:szCs w:val="22"/>
        </w:rPr>
      </w:pPr>
    </w:p>
    <w:p w14:paraId="719C7B6A" w14:textId="77777777" w:rsidR="00D66C54" w:rsidRPr="00994B16" w:rsidRDefault="00D66C54" w:rsidP="003C59CF">
      <w:pPr>
        <w:jc w:val="both"/>
        <w:rPr>
          <w:rFonts w:ascii="Arial" w:hAnsi="Arial"/>
        </w:rPr>
      </w:pPr>
    </w:p>
    <w:p w14:paraId="75A043DD" w14:textId="7D302FBF" w:rsidR="00D66C54" w:rsidRPr="00994B16" w:rsidRDefault="00D66C54" w:rsidP="003C59CF">
      <w:pPr>
        <w:jc w:val="both"/>
        <w:rPr>
          <w:rFonts w:ascii="Arial" w:hAnsi="Arial"/>
          <w:b/>
          <w:bCs/>
        </w:rPr>
      </w:pPr>
      <w:r w:rsidRPr="00994B16">
        <w:rPr>
          <w:rFonts w:ascii="Arial" w:hAnsi="Arial"/>
          <w:b/>
          <w:bCs/>
        </w:rPr>
        <w:t xml:space="preserve">Video elegido: </w:t>
      </w:r>
      <w:r w:rsidR="00DA0FD4" w:rsidRPr="00994B16">
        <w:rPr>
          <w:rFonts w:ascii="Arial" w:hAnsi="Arial"/>
          <w:b/>
          <w:bCs/>
        </w:rPr>
        <w:t xml:space="preserve">Lineamientos para la intervención reparatoria en violencia de género </w:t>
      </w:r>
      <w:proofErr w:type="spellStart"/>
      <w:r w:rsidR="00DA0FD4" w:rsidRPr="00994B16">
        <w:rPr>
          <w:rFonts w:ascii="Arial" w:hAnsi="Arial"/>
          <w:b/>
          <w:bCs/>
        </w:rPr>
        <w:t>on</w:t>
      </w:r>
      <w:proofErr w:type="spellEnd"/>
      <w:r w:rsidR="00DA0FD4" w:rsidRPr="00994B16">
        <w:rPr>
          <w:rFonts w:ascii="Arial" w:hAnsi="Arial"/>
          <w:b/>
          <w:bCs/>
        </w:rPr>
        <w:t xml:space="preserve"> line.</w:t>
      </w:r>
      <w:r w:rsidR="00104546" w:rsidRPr="00994B16">
        <w:rPr>
          <w:rFonts w:ascii="Arial" w:hAnsi="Arial"/>
          <w:b/>
          <w:bCs/>
        </w:rPr>
        <w:t xml:space="preserve"> Semana 4 día 4.</w:t>
      </w:r>
    </w:p>
    <w:p w14:paraId="4616FEDE" w14:textId="7B3C5DF7" w:rsidR="00104546" w:rsidRPr="00994B16" w:rsidRDefault="00104546" w:rsidP="003C59CF">
      <w:pPr>
        <w:pStyle w:val="Prrafodelista"/>
        <w:jc w:val="both"/>
        <w:rPr>
          <w:rFonts w:ascii="Arial" w:hAnsi="Arial" w:cs="Arial"/>
          <w:b/>
          <w:bCs/>
        </w:rPr>
      </w:pPr>
    </w:p>
    <w:p w14:paraId="55EDCC55" w14:textId="32CEDDBF" w:rsidR="00104546" w:rsidRPr="00994B16" w:rsidRDefault="00104546" w:rsidP="003C59CF">
      <w:pPr>
        <w:jc w:val="both"/>
        <w:rPr>
          <w:rFonts w:ascii="Arial" w:hAnsi="Arial"/>
          <w:b/>
          <w:bCs/>
        </w:rPr>
      </w:pPr>
      <w:r w:rsidRPr="00994B16">
        <w:rPr>
          <w:rFonts w:ascii="Arial" w:hAnsi="Arial"/>
          <w:b/>
          <w:bCs/>
        </w:rPr>
        <w:t xml:space="preserve">Texto elegido: Una lectura crítica de la vida online. Adela </w:t>
      </w:r>
      <w:proofErr w:type="spellStart"/>
      <w:r w:rsidRPr="00994B16">
        <w:rPr>
          <w:rFonts w:ascii="Arial" w:hAnsi="Arial"/>
          <w:b/>
          <w:bCs/>
        </w:rPr>
        <w:t>Bork</w:t>
      </w:r>
      <w:proofErr w:type="spellEnd"/>
      <w:r w:rsidRPr="00994B16">
        <w:rPr>
          <w:rFonts w:ascii="Arial" w:hAnsi="Arial"/>
          <w:b/>
          <w:bCs/>
        </w:rPr>
        <w:t xml:space="preserve"> Vega</w:t>
      </w:r>
      <w:r w:rsidR="001F5719" w:rsidRPr="00994B16">
        <w:rPr>
          <w:rFonts w:ascii="Arial" w:hAnsi="Arial"/>
          <w:b/>
          <w:bCs/>
        </w:rPr>
        <w:t>.</w:t>
      </w:r>
    </w:p>
    <w:p w14:paraId="1EFDF311" w14:textId="6CF7EA63" w:rsidR="00104546" w:rsidRPr="00994B16" w:rsidRDefault="00104546" w:rsidP="003C59CF">
      <w:pPr>
        <w:jc w:val="both"/>
        <w:rPr>
          <w:rFonts w:ascii="Arial" w:hAnsi="Arial"/>
          <w:b/>
          <w:bCs/>
        </w:rPr>
      </w:pPr>
      <w:r w:rsidRPr="00994B16">
        <w:rPr>
          <w:rFonts w:ascii="Arial" w:hAnsi="Arial"/>
          <w:b/>
          <w:bCs/>
        </w:rPr>
        <w:t>__________________________________________________________________________</w:t>
      </w:r>
    </w:p>
    <w:p w14:paraId="3ABE290C" w14:textId="77777777" w:rsidR="00D66C54" w:rsidRPr="00994B16" w:rsidRDefault="00D66C54" w:rsidP="003C59CF">
      <w:pPr>
        <w:jc w:val="both"/>
        <w:rPr>
          <w:rFonts w:ascii="Arial" w:hAnsi="Arial"/>
        </w:rPr>
      </w:pPr>
    </w:p>
    <w:p w14:paraId="7A8EFE18" w14:textId="77777777" w:rsidR="00734636" w:rsidRPr="00994B16" w:rsidRDefault="00DA0FD4" w:rsidP="003C59CF">
      <w:pPr>
        <w:jc w:val="both"/>
        <w:rPr>
          <w:rFonts w:ascii="Arial" w:hAnsi="Arial"/>
        </w:rPr>
      </w:pPr>
      <w:r w:rsidRPr="00994B16">
        <w:rPr>
          <w:rFonts w:ascii="Arial" w:hAnsi="Arial"/>
        </w:rPr>
        <w:t xml:space="preserve">Elegí este video dado que por el trabajo que desempeño </w:t>
      </w:r>
      <w:r w:rsidR="008F4444" w:rsidRPr="00994B16">
        <w:rPr>
          <w:rFonts w:ascii="Arial" w:hAnsi="Arial"/>
        </w:rPr>
        <w:t xml:space="preserve">como directora </w:t>
      </w:r>
      <w:r w:rsidR="001F5719" w:rsidRPr="00994B16">
        <w:rPr>
          <w:rFonts w:ascii="Arial" w:hAnsi="Arial"/>
        </w:rPr>
        <w:t xml:space="preserve">de </w:t>
      </w:r>
      <w:r w:rsidR="008F4444" w:rsidRPr="00994B16">
        <w:rPr>
          <w:rFonts w:ascii="Arial" w:hAnsi="Arial"/>
        </w:rPr>
        <w:t xml:space="preserve">programa </w:t>
      </w:r>
      <w:proofErr w:type="gramStart"/>
      <w:r w:rsidR="008F4444" w:rsidRPr="00994B16">
        <w:rPr>
          <w:rFonts w:ascii="Arial" w:hAnsi="Arial"/>
        </w:rPr>
        <w:t>línea  PIE</w:t>
      </w:r>
      <w:proofErr w:type="gramEnd"/>
      <w:r w:rsidR="008F4444" w:rsidRPr="00994B16">
        <w:rPr>
          <w:rFonts w:ascii="Arial" w:hAnsi="Arial"/>
        </w:rPr>
        <w:t xml:space="preserve"> </w:t>
      </w:r>
      <w:r w:rsidRPr="00994B16">
        <w:rPr>
          <w:rFonts w:ascii="Arial" w:hAnsi="Arial"/>
        </w:rPr>
        <w:t xml:space="preserve">me </w:t>
      </w:r>
      <w:r w:rsidR="008F4444" w:rsidRPr="00994B16">
        <w:rPr>
          <w:rFonts w:ascii="Arial" w:hAnsi="Arial"/>
        </w:rPr>
        <w:t>enc</w:t>
      </w:r>
      <w:r w:rsidR="001F5719" w:rsidRPr="00994B16">
        <w:rPr>
          <w:rFonts w:ascii="Arial" w:hAnsi="Arial"/>
        </w:rPr>
        <w:t xml:space="preserve">ontré en muchas ocasiones con situaciones </w:t>
      </w:r>
      <w:r w:rsidR="00995D60" w:rsidRPr="00994B16">
        <w:rPr>
          <w:rFonts w:ascii="Arial" w:hAnsi="Arial"/>
        </w:rPr>
        <w:t xml:space="preserve">de adolescentes usuarias </w:t>
      </w:r>
      <w:r w:rsidR="001F5719" w:rsidRPr="00994B16">
        <w:rPr>
          <w:rFonts w:ascii="Arial" w:hAnsi="Arial"/>
        </w:rPr>
        <w:t>que luego categoricé como conductas sexuales problemáticas en contexto online</w:t>
      </w:r>
      <w:r w:rsidR="008F4444" w:rsidRPr="00994B16">
        <w:rPr>
          <w:rFonts w:ascii="Arial" w:hAnsi="Arial"/>
        </w:rPr>
        <w:t xml:space="preserve">. En este contexto, pude observar desde el año 2018 la ocurrencia de dinámicas de intercambio de fotos íntimas por dinero, realizadas por adolescentes usuarias del programa. En otras ocasiones pude observar que no existía una retribución monetaria tras compartir las fotos, obteniéndose también bienes o drogas. En otras ocasiones también observé que </w:t>
      </w:r>
      <w:r w:rsidR="00104546" w:rsidRPr="00994B16">
        <w:rPr>
          <w:rFonts w:ascii="Arial" w:hAnsi="Arial"/>
        </w:rPr>
        <w:t xml:space="preserve">no existía una retribución material tras la entrega de fotografías íntimas, sin </w:t>
      </w:r>
      <w:proofErr w:type="gramStart"/>
      <w:r w:rsidR="00104546" w:rsidRPr="00994B16">
        <w:rPr>
          <w:rFonts w:ascii="Arial" w:hAnsi="Arial"/>
        </w:rPr>
        <w:t>embargo</w:t>
      </w:r>
      <w:proofErr w:type="gramEnd"/>
      <w:r w:rsidR="00104546" w:rsidRPr="00994B16">
        <w:rPr>
          <w:rFonts w:ascii="Arial" w:hAnsi="Arial"/>
        </w:rPr>
        <w:t xml:space="preserve"> yo asumí esa entrega de fotografías tenía un sentido para la adolescente que lo hacía.</w:t>
      </w:r>
      <w:r w:rsidR="00C33390" w:rsidRPr="00994B16">
        <w:rPr>
          <w:rFonts w:ascii="Arial" w:hAnsi="Arial"/>
        </w:rPr>
        <w:t xml:space="preserve"> Es importante señalar que las ocasiones descritas anteriormente podían darse para una misma persona, en distintos tiempos, o bien coexistiendo. </w:t>
      </w:r>
    </w:p>
    <w:p w14:paraId="5EC4F904" w14:textId="01FF7FE2" w:rsidR="000217E1" w:rsidRPr="00994B16" w:rsidRDefault="00734636" w:rsidP="003C59CF">
      <w:pPr>
        <w:jc w:val="both"/>
        <w:rPr>
          <w:rFonts w:ascii="Arial" w:hAnsi="Arial"/>
        </w:rPr>
      </w:pPr>
      <w:r w:rsidRPr="00994B16">
        <w:rPr>
          <w:rFonts w:ascii="Arial" w:hAnsi="Arial"/>
        </w:rPr>
        <w:t>En aquel tiempo ya</w:t>
      </w:r>
      <w:r w:rsidR="007212BD" w:rsidRPr="00994B16">
        <w:rPr>
          <w:rFonts w:ascii="Arial" w:hAnsi="Arial"/>
        </w:rPr>
        <w:t xml:space="preserve"> </w:t>
      </w:r>
      <w:r w:rsidRPr="00994B16">
        <w:rPr>
          <w:rFonts w:ascii="Arial" w:hAnsi="Arial"/>
        </w:rPr>
        <w:t xml:space="preserve">comenzaba a pensar acerca de la construcción de subjetividad de </w:t>
      </w:r>
      <w:r w:rsidR="007212BD" w:rsidRPr="00994B16">
        <w:rPr>
          <w:rFonts w:ascii="Arial" w:hAnsi="Arial"/>
        </w:rPr>
        <w:t>las</w:t>
      </w:r>
      <w:r w:rsidRPr="00994B16">
        <w:rPr>
          <w:rFonts w:ascii="Arial" w:hAnsi="Arial"/>
        </w:rPr>
        <w:t xml:space="preserve"> adolescentes</w:t>
      </w:r>
      <w:r w:rsidR="007212BD" w:rsidRPr="00994B16">
        <w:rPr>
          <w:rFonts w:ascii="Arial" w:hAnsi="Arial"/>
        </w:rPr>
        <w:t xml:space="preserve"> del 2018; </w:t>
      </w:r>
      <w:r w:rsidRPr="00994B16">
        <w:rPr>
          <w:rFonts w:ascii="Arial" w:hAnsi="Arial"/>
        </w:rPr>
        <w:t>en una era mediada por las tecnologías digitales, y c</w:t>
      </w:r>
      <w:r w:rsidR="007212BD" w:rsidRPr="00994B16">
        <w:rPr>
          <w:rFonts w:ascii="Arial" w:hAnsi="Arial"/>
        </w:rPr>
        <w:t>ó</w:t>
      </w:r>
      <w:r w:rsidRPr="00994B16">
        <w:rPr>
          <w:rFonts w:ascii="Arial" w:hAnsi="Arial"/>
        </w:rPr>
        <w:t xml:space="preserve">mo </w:t>
      </w:r>
      <w:r w:rsidR="007212BD" w:rsidRPr="00994B16">
        <w:rPr>
          <w:rFonts w:ascii="Arial" w:hAnsi="Arial"/>
        </w:rPr>
        <w:t xml:space="preserve">esta </w:t>
      </w:r>
      <w:r w:rsidRPr="00994B16">
        <w:rPr>
          <w:rFonts w:ascii="Arial" w:hAnsi="Arial"/>
        </w:rPr>
        <w:t xml:space="preserve">construcción subjetiva e identitaria sería muy distinta a la </w:t>
      </w:r>
      <w:r w:rsidR="007212BD" w:rsidRPr="00994B16">
        <w:rPr>
          <w:rFonts w:ascii="Arial" w:hAnsi="Arial"/>
        </w:rPr>
        <w:t>de una adolescente de 1990 (Instagram v/s MTV)</w:t>
      </w:r>
      <w:r w:rsidR="007F3574" w:rsidRPr="00994B16">
        <w:rPr>
          <w:rFonts w:ascii="Arial" w:hAnsi="Arial"/>
        </w:rPr>
        <w:t>. La brecha generacional no sólo se expresa en el conocimiento, manejo y acceso a las tecnologías de las adolescencias actuales sino también en cómo estos elementos mo</w:t>
      </w:r>
      <w:r w:rsidR="00F82A99" w:rsidRPr="00994B16">
        <w:rPr>
          <w:rFonts w:ascii="Arial" w:hAnsi="Arial"/>
        </w:rPr>
        <w:t>l</w:t>
      </w:r>
      <w:r w:rsidR="007F3574" w:rsidRPr="00994B16">
        <w:rPr>
          <w:rFonts w:ascii="Arial" w:hAnsi="Arial"/>
        </w:rPr>
        <w:t xml:space="preserve">dean, junto con otros, nuestra identidad. </w:t>
      </w:r>
      <w:r w:rsidR="00D761CC" w:rsidRPr="00994B16">
        <w:rPr>
          <w:rFonts w:ascii="Arial" w:hAnsi="Arial"/>
        </w:rPr>
        <w:t xml:space="preserve">Aquí cobra sentido la construcción de sentido acerca de internet y las redes que generan las adolescencias actuales, y para los fines de la siguiente reflexión, aquellas adolescencias en situación de VGO. Me parece muy relevante lo que se comenta en la última clase del curso acera de que “las prácticas abusivas son un proceso (…) en la conversación con otros aparece la violencia”. Pero me he podido dar cuenta que no </w:t>
      </w:r>
      <w:r w:rsidR="00856CB5" w:rsidRPr="00994B16">
        <w:rPr>
          <w:rFonts w:ascii="Arial" w:hAnsi="Arial"/>
        </w:rPr>
        <w:t>es fácil reconocerse en dicho lugar</w:t>
      </w:r>
      <w:r w:rsidR="000217E1" w:rsidRPr="00994B16">
        <w:rPr>
          <w:rFonts w:ascii="Arial" w:hAnsi="Arial"/>
        </w:rPr>
        <w:t xml:space="preserve"> para un adolescente, presumiblemente por el costo psíquico- emocional de aquello</w:t>
      </w:r>
      <w:r w:rsidR="00856CB5" w:rsidRPr="00994B16">
        <w:rPr>
          <w:rFonts w:ascii="Arial" w:hAnsi="Arial"/>
        </w:rPr>
        <w:t xml:space="preserve">, y quizás más difícil </w:t>
      </w:r>
      <w:proofErr w:type="spellStart"/>
      <w:r w:rsidR="00856CB5" w:rsidRPr="00994B16">
        <w:rPr>
          <w:rFonts w:ascii="Arial" w:hAnsi="Arial"/>
        </w:rPr>
        <w:t>aún</w:t>
      </w:r>
      <w:proofErr w:type="spellEnd"/>
      <w:r w:rsidR="00856CB5" w:rsidRPr="00994B16">
        <w:rPr>
          <w:rFonts w:ascii="Arial" w:hAnsi="Arial"/>
        </w:rPr>
        <w:t xml:space="preserve"> cuando quien apertura estas conversaciones es un adulto “profesional”. </w:t>
      </w:r>
    </w:p>
    <w:p w14:paraId="41D9A6B7" w14:textId="2DEA34B4" w:rsidR="000217E1" w:rsidRPr="00994B16" w:rsidRDefault="000217E1" w:rsidP="003C59CF">
      <w:pPr>
        <w:jc w:val="both"/>
        <w:rPr>
          <w:rFonts w:ascii="Arial" w:hAnsi="Arial"/>
        </w:rPr>
      </w:pPr>
      <w:r w:rsidRPr="00994B16">
        <w:rPr>
          <w:rFonts w:ascii="Arial" w:hAnsi="Arial"/>
        </w:rPr>
        <w:t>Es así que</w:t>
      </w:r>
      <w:r w:rsidR="00C270D4" w:rsidRPr="00994B16">
        <w:rPr>
          <w:rFonts w:ascii="Arial" w:hAnsi="Arial"/>
        </w:rPr>
        <w:t xml:space="preserve"> ahora pienso en que, si bien el predominio digital para las adulteces se consolidó con el inicio de la pandemia por COVID-19 para el mundo adolescente se habría consolidado desde mucho antes, asociado a elementos identitarios, de construcción subjetiva. </w:t>
      </w:r>
      <w:r w:rsidR="00E140D8" w:rsidRPr="00994B16">
        <w:rPr>
          <w:rFonts w:ascii="Arial" w:hAnsi="Arial"/>
        </w:rPr>
        <w:t xml:space="preserve">Y tal como el mundo adulto debió adaptarse a la nueva forma de vivir el cotidiano producto de la pandemia, pero haciendo como si nada pasaba, para el mundo adolescente debe haberse vivido algo similar desde mucho antes; un gran impacto subjetivo producto de la inclusión de las redes digitales en su cotidiano y tener que responder a aquello como si nada pasara; dada la brecha generacional era imposible que las figuras adultas llegáramos “a tiempo” para acompañar aquellos procesos. </w:t>
      </w:r>
      <w:r w:rsidR="001C6245" w:rsidRPr="00994B16">
        <w:rPr>
          <w:rFonts w:ascii="Arial" w:hAnsi="Arial"/>
        </w:rPr>
        <w:t xml:space="preserve">Para esta población, la pandemia puede haber acotado los campos de exploración sexual sólo al ámbito digital producto del confinamiento, a partir de lo cual </w:t>
      </w:r>
      <w:r w:rsidR="00963CA4" w:rsidRPr="00994B16">
        <w:rPr>
          <w:rFonts w:ascii="Arial" w:hAnsi="Arial"/>
        </w:rPr>
        <w:t>el escenario online funciona como un articulador para distintos tipos de violencia</w:t>
      </w:r>
      <w:r w:rsidR="00DF6AF6" w:rsidRPr="00994B16">
        <w:rPr>
          <w:rFonts w:ascii="Arial" w:hAnsi="Arial"/>
        </w:rPr>
        <w:t>s</w:t>
      </w:r>
      <w:r w:rsidR="00963CA4" w:rsidRPr="00994B16">
        <w:rPr>
          <w:rFonts w:ascii="Arial" w:hAnsi="Arial"/>
        </w:rPr>
        <w:t xml:space="preserve">. </w:t>
      </w:r>
    </w:p>
    <w:p w14:paraId="1E355D03" w14:textId="77777777" w:rsidR="00DF6AF6" w:rsidRPr="00994B16" w:rsidRDefault="00DF6AF6" w:rsidP="003C59CF">
      <w:pPr>
        <w:jc w:val="both"/>
        <w:rPr>
          <w:rFonts w:ascii="Arial" w:hAnsi="Arial"/>
        </w:rPr>
      </w:pPr>
    </w:p>
    <w:p w14:paraId="78469AB5" w14:textId="2E25489F" w:rsidR="00DA0FD4" w:rsidRPr="00994B16" w:rsidRDefault="00162876" w:rsidP="003C59CF">
      <w:pPr>
        <w:jc w:val="both"/>
        <w:rPr>
          <w:rFonts w:ascii="Arial" w:hAnsi="Arial"/>
        </w:rPr>
      </w:pPr>
      <w:r w:rsidRPr="00994B16">
        <w:rPr>
          <w:rFonts w:ascii="Arial" w:hAnsi="Arial"/>
        </w:rPr>
        <w:t xml:space="preserve">Como elementos </w:t>
      </w:r>
      <w:r w:rsidR="00602A52">
        <w:rPr>
          <w:rFonts w:ascii="Arial" w:hAnsi="Arial"/>
        </w:rPr>
        <w:t xml:space="preserve">del curso </w:t>
      </w:r>
      <w:r w:rsidRPr="00994B16">
        <w:rPr>
          <w:rFonts w:ascii="Arial" w:hAnsi="Arial"/>
        </w:rPr>
        <w:t xml:space="preserve">que rescato cuales tesoros para el trabajo </w:t>
      </w:r>
      <w:proofErr w:type="spellStart"/>
      <w:r w:rsidRPr="00994B16">
        <w:rPr>
          <w:rFonts w:ascii="Arial" w:hAnsi="Arial"/>
        </w:rPr>
        <w:t>interventivo</w:t>
      </w:r>
      <w:proofErr w:type="spellEnd"/>
      <w:r w:rsidRPr="00994B16">
        <w:rPr>
          <w:rFonts w:ascii="Arial" w:hAnsi="Arial"/>
        </w:rPr>
        <w:t xml:space="preserve"> considero lo mencionado acerca de v</w:t>
      </w:r>
      <w:r w:rsidR="00DA0FD4" w:rsidRPr="00994B16">
        <w:rPr>
          <w:rFonts w:ascii="Arial" w:hAnsi="Arial"/>
        </w:rPr>
        <w:t xml:space="preserve">ictimización y experiencia de la </w:t>
      </w:r>
      <w:r w:rsidRPr="00994B16">
        <w:rPr>
          <w:rFonts w:ascii="Arial" w:hAnsi="Arial"/>
        </w:rPr>
        <w:t xml:space="preserve">VGO, frente a lo cual se propone poner particular </w:t>
      </w:r>
      <w:r w:rsidR="00AB261C" w:rsidRPr="00994B16">
        <w:rPr>
          <w:rFonts w:ascii="Arial" w:hAnsi="Arial"/>
        </w:rPr>
        <w:t xml:space="preserve">cuidado en no favorecer o insistir en </w:t>
      </w:r>
      <w:r w:rsidRPr="00994B16">
        <w:rPr>
          <w:rFonts w:ascii="Arial" w:hAnsi="Arial"/>
        </w:rPr>
        <w:t xml:space="preserve">la </w:t>
      </w:r>
      <w:r w:rsidR="00AB261C" w:rsidRPr="00994B16">
        <w:rPr>
          <w:rFonts w:ascii="Arial" w:hAnsi="Arial"/>
        </w:rPr>
        <w:t xml:space="preserve">culpabilización </w:t>
      </w:r>
      <w:proofErr w:type="gramStart"/>
      <w:r w:rsidRPr="00994B16">
        <w:rPr>
          <w:rFonts w:ascii="Arial" w:hAnsi="Arial"/>
        </w:rPr>
        <w:t xml:space="preserve">hacia </w:t>
      </w:r>
      <w:r w:rsidR="00AB261C" w:rsidRPr="00994B16">
        <w:rPr>
          <w:rFonts w:ascii="Arial" w:hAnsi="Arial"/>
        </w:rPr>
        <w:t xml:space="preserve"> </w:t>
      </w:r>
      <w:r w:rsidRPr="00994B16">
        <w:rPr>
          <w:rFonts w:ascii="Arial" w:hAnsi="Arial"/>
        </w:rPr>
        <w:t>NNA</w:t>
      </w:r>
      <w:proofErr w:type="gramEnd"/>
      <w:r w:rsidRPr="00994B16">
        <w:rPr>
          <w:rFonts w:ascii="Arial" w:hAnsi="Arial"/>
        </w:rPr>
        <w:t xml:space="preserve"> </w:t>
      </w:r>
      <w:r w:rsidR="00AB261C" w:rsidRPr="00994B16">
        <w:rPr>
          <w:rFonts w:ascii="Arial" w:hAnsi="Arial"/>
        </w:rPr>
        <w:t>por las prácticas</w:t>
      </w:r>
      <w:r w:rsidRPr="00994B16">
        <w:rPr>
          <w:rFonts w:ascii="Arial" w:hAnsi="Arial"/>
        </w:rPr>
        <w:t>, evitando frases</w:t>
      </w:r>
      <w:r w:rsidR="00602A52">
        <w:rPr>
          <w:rFonts w:ascii="Arial" w:hAnsi="Arial"/>
        </w:rPr>
        <w:t xml:space="preserve"> </w:t>
      </w:r>
      <w:r w:rsidRPr="00994B16">
        <w:rPr>
          <w:rFonts w:ascii="Arial" w:hAnsi="Arial"/>
        </w:rPr>
        <w:t xml:space="preserve">como </w:t>
      </w:r>
      <w:r w:rsidR="00AB261C" w:rsidRPr="00994B16">
        <w:rPr>
          <w:rFonts w:ascii="Arial" w:hAnsi="Arial"/>
        </w:rPr>
        <w:t>“no tuviste cuidado, tu enviaste esas fotos</w:t>
      </w:r>
      <w:r w:rsidRPr="00994B16">
        <w:rPr>
          <w:rFonts w:ascii="Arial" w:hAnsi="Arial"/>
        </w:rPr>
        <w:t>”;</w:t>
      </w:r>
      <w:r w:rsidR="00602A52">
        <w:rPr>
          <w:rFonts w:ascii="Arial" w:hAnsi="Arial"/>
        </w:rPr>
        <w:t xml:space="preserve"> </w:t>
      </w:r>
      <w:r w:rsidRPr="00994B16">
        <w:rPr>
          <w:rFonts w:ascii="Arial" w:hAnsi="Arial"/>
        </w:rPr>
        <w:t xml:space="preserve">por el contrario, debiésemos </w:t>
      </w:r>
      <w:r w:rsidRPr="00994B16">
        <w:rPr>
          <w:rFonts w:ascii="Arial" w:hAnsi="Arial"/>
        </w:rPr>
        <w:lastRenderedPageBreak/>
        <w:t xml:space="preserve">orientarnos hacia el comprender </w:t>
      </w:r>
      <w:r w:rsidR="00AB261C" w:rsidRPr="00994B16">
        <w:rPr>
          <w:rFonts w:ascii="Arial" w:hAnsi="Arial"/>
        </w:rPr>
        <w:t xml:space="preserve">cómo se sufre, cómo se padece la VGO. </w:t>
      </w:r>
      <w:r w:rsidRPr="00994B16">
        <w:rPr>
          <w:rFonts w:ascii="Arial" w:hAnsi="Arial"/>
        </w:rPr>
        <w:t xml:space="preserve">Luego de ello, el mundo adulto pudiese tener un rol importante en el acompañamiento a las adolescencias en cuanto </w:t>
      </w:r>
      <w:r w:rsidR="0096558B" w:rsidRPr="00994B16">
        <w:rPr>
          <w:rFonts w:ascii="Arial" w:hAnsi="Arial"/>
        </w:rPr>
        <w:t>habiliten condiciones para que NNA logren i</w:t>
      </w:r>
      <w:r w:rsidR="00AB261C" w:rsidRPr="00994B16">
        <w:rPr>
          <w:rFonts w:ascii="Arial" w:hAnsi="Arial"/>
        </w:rPr>
        <w:t xml:space="preserve">dentificar tipos de relaciones abusivas que se dan en contexto online. </w:t>
      </w:r>
      <w:r w:rsidR="0096558B" w:rsidRPr="00994B16">
        <w:rPr>
          <w:rFonts w:ascii="Arial" w:hAnsi="Arial"/>
        </w:rPr>
        <w:t>Para ello, será necesario y pertinente aprender a d</w:t>
      </w:r>
      <w:r w:rsidR="00AB261C" w:rsidRPr="00994B16">
        <w:rPr>
          <w:rFonts w:ascii="Arial" w:hAnsi="Arial"/>
        </w:rPr>
        <w:t>istinguir entre prácticas abusivas y violencias v/s conductas exploratorias aceptables</w:t>
      </w:r>
      <w:r w:rsidR="0096558B" w:rsidRPr="00994B16">
        <w:rPr>
          <w:rFonts w:ascii="Arial" w:hAnsi="Arial"/>
        </w:rPr>
        <w:t xml:space="preserve"> por medios digitales</w:t>
      </w:r>
      <w:r w:rsidR="00AB261C" w:rsidRPr="00994B16">
        <w:rPr>
          <w:rFonts w:ascii="Arial" w:hAnsi="Arial"/>
        </w:rPr>
        <w:t xml:space="preserve">. </w:t>
      </w:r>
    </w:p>
    <w:p w14:paraId="29882140" w14:textId="675FC8B6" w:rsidR="003E0087" w:rsidRPr="00994B16" w:rsidRDefault="007A69D3" w:rsidP="003C59CF">
      <w:pPr>
        <w:jc w:val="both"/>
        <w:rPr>
          <w:rFonts w:ascii="Arial" w:hAnsi="Arial"/>
        </w:rPr>
      </w:pPr>
      <w:r w:rsidRPr="00994B16">
        <w:rPr>
          <w:rFonts w:ascii="Arial" w:hAnsi="Arial"/>
        </w:rPr>
        <w:t>R</w:t>
      </w:r>
      <w:r w:rsidR="0096558B" w:rsidRPr="00994B16">
        <w:rPr>
          <w:rFonts w:ascii="Arial" w:hAnsi="Arial"/>
        </w:rPr>
        <w:t xml:space="preserve">escato lo mencionado por </w:t>
      </w:r>
      <w:r w:rsidR="00225102" w:rsidRPr="00994B16">
        <w:rPr>
          <w:rFonts w:ascii="Arial" w:hAnsi="Arial"/>
        </w:rPr>
        <w:t xml:space="preserve">Blanca </w:t>
      </w:r>
      <w:proofErr w:type="spellStart"/>
      <w:r w:rsidR="00225102" w:rsidRPr="00994B16">
        <w:rPr>
          <w:rFonts w:ascii="Arial" w:hAnsi="Arial"/>
        </w:rPr>
        <w:t>Kawanabe</w:t>
      </w:r>
      <w:proofErr w:type="spellEnd"/>
      <w:r w:rsidR="0096558B" w:rsidRPr="00994B16">
        <w:rPr>
          <w:rFonts w:ascii="Arial" w:hAnsi="Arial"/>
        </w:rPr>
        <w:t xml:space="preserve"> en cuanto a </w:t>
      </w:r>
      <w:r w:rsidR="00225102" w:rsidRPr="00994B16">
        <w:rPr>
          <w:rFonts w:ascii="Arial" w:hAnsi="Arial"/>
        </w:rPr>
        <w:t>estrategias de intervención</w:t>
      </w:r>
      <w:r w:rsidR="006C42FA" w:rsidRPr="00994B16">
        <w:rPr>
          <w:rFonts w:ascii="Arial" w:hAnsi="Arial"/>
        </w:rPr>
        <w:t xml:space="preserve"> </w:t>
      </w:r>
      <w:r w:rsidR="0096558B" w:rsidRPr="00994B16">
        <w:rPr>
          <w:rFonts w:ascii="Arial" w:hAnsi="Arial"/>
        </w:rPr>
        <w:t xml:space="preserve">que </w:t>
      </w:r>
      <w:proofErr w:type="gramStart"/>
      <w:r w:rsidR="0096558B" w:rsidRPr="00994B16">
        <w:rPr>
          <w:rFonts w:ascii="Arial" w:hAnsi="Arial"/>
        </w:rPr>
        <w:t>l</w:t>
      </w:r>
      <w:r w:rsidR="00225102" w:rsidRPr="00994B16">
        <w:rPr>
          <w:rFonts w:ascii="Arial" w:hAnsi="Arial"/>
        </w:rPr>
        <w:t>ogr</w:t>
      </w:r>
      <w:r w:rsidR="0096558B" w:rsidRPr="00994B16">
        <w:rPr>
          <w:rFonts w:ascii="Arial" w:hAnsi="Arial"/>
        </w:rPr>
        <w:t xml:space="preserve">en </w:t>
      </w:r>
      <w:r w:rsidR="00225102" w:rsidRPr="00994B16">
        <w:rPr>
          <w:rFonts w:ascii="Arial" w:hAnsi="Arial"/>
        </w:rPr>
        <w:t xml:space="preserve"> posicionar</w:t>
      </w:r>
      <w:proofErr w:type="gramEnd"/>
      <w:r w:rsidR="00225102" w:rsidRPr="00994B16">
        <w:rPr>
          <w:rFonts w:ascii="Arial" w:hAnsi="Arial"/>
        </w:rPr>
        <w:t xml:space="preserve"> a los NNA en lugar de expertos</w:t>
      </w:r>
      <w:r w:rsidR="0096558B" w:rsidRPr="00994B16">
        <w:rPr>
          <w:rFonts w:ascii="Arial" w:hAnsi="Arial"/>
        </w:rPr>
        <w:t xml:space="preserve">, dada su importancia a la hora de </w:t>
      </w:r>
      <w:r w:rsidR="00225102" w:rsidRPr="00994B16">
        <w:rPr>
          <w:rFonts w:ascii="Arial" w:hAnsi="Arial"/>
        </w:rPr>
        <w:t>lograr problematizaciones y posibilitar relatos.</w:t>
      </w:r>
      <w:r w:rsidR="003E0087" w:rsidRPr="00994B16">
        <w:rPr>
          <w:rFonts w:ascii="Arial" w:hAnsi="Arial"/>
        </w:rPr>
        <w:t xml:space="preserve"> La </w:t>
      </w:r>
      <w:proofErr w:type="spellStart"/>
      <w:r w:rsidR="003E0087" w:rsidRPr="00994B16">
        <w:rPr>
          <w:rFonts w:ascii="Arial" w:hAnsi="Arial"/>
        </w:rPr>
        <w:t>multiagencia</w:t>
      </w:r>
      <w:proofErr w:type="spellEnd"/>
      <w:r w:rsidR="003E0087" w:rsidRPr="00994B16">
        <w:rPr>
          <w:rFonts w:ascii="Arial" w:hAnsi="Arial"/>
        </w:rPr>
        <w:t xml:space="preserve"> como un elemento a desarrollar desde fases tempranas de la intervención y no sólo frente a la falta de efectividad de otras herramientas. </w:t>
      </w:r>
    </w:p>
    <w:p w14:paraId="432B8466" w14:textId="77777777" w:rsidR="007A69D3" w:rsidRPr="00994B16" w:rsidRDefault="007A69D3" w:rsidP="003C59CF">
      <w:pPr>
        <w:jc w:val="both"/>
        <w:rPr>
          <w:rFonts w:ascii="Arial" w:hAnsi="Arial"/>
        </w:rPr>
      </w:pPr>
    </w:p>
    <w:p w14:paraId="65E856F0" w14:textId="702F0A43" w:rsidR="00841A49" w:rsidRPr="00994B16" w:rsidRDefault="003E0087" w:rsidP="003C59CF">
      <w:pPr>
        <w:jc w:val="both"/>
        <w:rPr>
          <w:rFonts w:ascii="Arial" w:hAnsi="Arial"/>
        </w:rPr>
      </w:pPr>
      <w:r w:rsidRPr="00994B16">
        <w:rPr>
          <w:rFonts w:ascii="Arial" w:hAnsi="Arial"/>
        </w:rPr>
        <w:t xml:space="preserve">Por otro lado, el curso me   ha permitido reconocer la necesidad de </w:t>
      </w:r>
      <w:proofErr w:type="gramStart"/>
      <w:r w:rsidRPr="00994B16">
        <w:rPr>
          <w:rFonts w:ascii="Arial" w:hAnsi="Arial"/>
        </w:rPr>
        <w:t xml:space="preserve">lograr </w:t>
      </w:r>
      <w:r w:rsidR="00F17777" w:rsidRPr="00994B16">
        <w:rPr>
          <w:rFonts w:ascii="Arial" w:hAnsi="Arial"/>
        </w:rPr>
        <w:t xml:space="preserve"> distinguir</w:t>
      </w:r>
      <w:proofErr w:type="gramEnd"/>
      <w:r w:rsidR="00F17777" w:rsidRPr="00994B16">
        <w:rPr>
          <w:rFonts w:ascii="Arial" w:hAnsi="Arial"/>
        </w:rPr>
        <w:t xml:space="preserve"> si es explotación u otra situación</w:t>
      </w:r>
      <w:r w:rsidR="000F7A32" w:rsidRPr="00994B16">
        <w:rPr>
          <w:rFonts w:ascii="Arial" w:hAnsi="Arial"/>
        </w:rPr>
        <w:t>, así como también tener en consideración que a pesar de lo</w:t>
      </w:r>
      <w:r w:rsidR="00602A52">
        <w:rPr>
          <w:rFonts w:ascii="Arial" w:hAnsi="Arial"/>
        </w:rPr>
        <w:t xml:space="preserve"> </w:t>
      </w:r>
      <w:r w:rsidR="000F7A32" w:rsidRPr="00994B16">
        <w:rPr>
          <w:rFonts w:ascii="Arial" w:hAnsi="Arial"/>
        </w:rPr>
        <w:t>online, el territorio sigue siendo relevante: ¿ qué similitudes y diferencias existen en una situación de VGO asociada a ESCNNA que ocurre en Barrio Prado, Medellín, Colombia v/s una de ocurrencia en el Barrio Puerto de Valparaíso, Chile? ¿En qué quedan los procesos de denuncia penal?</w:t>
      </w:r>
      <w:r w:rsidR="00602A52">
        <w:rPr>
          <w:rFonts w:ascii="Arial" w:hAnsi="Arial"/>
        </w:rPr>
        <w:t xml:space="preserve">, </w:t>
      </w:r>
      <w:r w:rsidR="006C42FA" w:rsidRPr="00994B16">
        <w:rPr>
          <w:rFonts w:ascii="Arial" w:hAnsi="Arial"/>
        </w:rPr>
        <w:t xml:space="preserve">como </w:t>
      </w:r>
      <w:proofErr w:type="gramStart"/>
      <w:r w:rsidR="006C42FA" w:rsidRPr="00994B16">
        <w:rPr>
          <w:rFonts w:ascii="Arial" w:hAnsi="Arial"/>
        </w:rPr>
        <w:t xml:space="preserve">interventores,  </w:t>
      </w:r>
      <w:r w:rsidR="00602A52">
        <w:rPr>
          <w:rFonts w:ascii="Arial" w:hAnsi="Arial"/>
        </w:rPr>
        <w:t>¿</w:t>
      </w:r>
      <w:proofErr w:type="gramEnd"/>
      <w:r w:rsidR="006C42FA" w:rsidRPr="00994B16">
        <w:rPr>
          <w:rFonts w:ascii="Arial" w:hAnsi="Arial"/>
        </w:rPr>
        <w:t>utilizamos la fuerza de la denuncia como acto reparatorio o bien en el marco de un protocolo administrativo?</w:t>
      </w:r>
    </w:p>
    <w:p w14:paraId="31D89EBC" w14:textId="06D292B6" w:rsidR="001312E9" w:rsidRPr="00994B16" w:rsidRDefault="006C42FA" w:rsidP="003C59CF">
      <w:pPr>
        <w:jc w:val="both"/>
        <w:rPr>
          <w:rFonts w:ascii="Arial" w:hAnsi="Arial"/>
        </w:rPr>
      </w:pPr>
      <w:r w:rsidRPr="00994B16">
        <w:rPr>
          <w:rFonts w:ascii="Arial" w:hAnsi="Arial"/>
        </w:rPr>
        <w:t>Por último, el curso me ayudó para reforzar una creencia asociada al trabajo en intervención especializada de alta complejidad, donde l</w:t>
      </w:r>
      <w:r w:rsidR="001312E9" w:rsidRPr="00994B16">
        <w:rPr>
          <w:rFonts w:ascii="Arial" w:hAnsi="Arial"/>
        </w:rPr>
        <w:t xml:space="preserve">o reflexivo </w:t>
      </w:r>
      <w:r w:rsidRPr="00994B16">
        <w:rPr>
          <w:rFonts w:ascii="Arial" w:hAnsi="Arial"/>
        </w:rPr>
        <w:t xml:space="preserve">debe tenerse </w:t>
      </w:r>
      <w:r w:rsidR="001312E9" w:rsidRPr="00994B16">
        <w:rPr>
          <w:rFonts w:ascii="Arial" w:hAnsi="Arial"/>
        </w:rPr>
        <w:t>como finalidad</w:t>
      </w:r>
      <w:r w:rsidRPr="00994B16">
        <w:rPr>
          <w:rFonts w:ascii="Arial" w:hAnsi="Arial"/>
        </w:rPr>
        <w:t xml:space="preserve">, </w:t>
      </w:r>
      <w:proofErr w:type="gramStart"/>
      <w:r w:rsidRPr="00994B16">
        <w:rPr>
          <w:rFonts w:ascii="Arial" w:hAnsi="Arial"/>
        </w:rPr>
        <w:t>dado que</w:t>
      </w:r>
      <w:proofErr w:type="gramEnd"/>
      <w:r w:rsidRPr="00994B16">
        <w:rPr>
          <w:rFonts w:ascii="Arial" w:hAnsi="Arial"/>
        </w:rPr>
        <w:t xml:space="preserve"> </w:t>
      </w:r>
      <w:r w:rsidR="001312E9" w:rsidRPr="00994B16">
        <w:rPr>
          <w:rFonts w:ascii="Arial" w:hAnsi="Arial"/>
        </w:rPr>
        <w:t xml:space="preserve">en cuanto a </w:t>
      </w:r>
      <w:r w:rsidRPr="00994B16">
        <w:rPr>
          <w:rFonts w:ascii="Arial" w:hAnsi="Arial"/>
        </w:rPr>
        <w:t xml:space="preserve">esta </w:t>
      </w:r>
      <w:r w:rsidR="001312E9" w:rsidRPr="00994B16">
        <w:rPr>
          <w:rFonts w:ascii="Arial" w:hAnsi="Arial"/>
        </w:rPr>
        <w:t>intervención reparatoria, no hay recetas.</w:t>
      </w:r>
    </w:p>
    <w:p w14:paraId="2A11C2A6" w14:textId="3E540350" w:rsidR="005E122B" w:rsidRPr="00994B16" w:rsidRDefault="005E122B" w:rsidP="00DA0FD4">
      <w:pPr>
        <w:rPr>
          <w:rFonts w:ascii="Arial" w:hAnsi="Arial"/>
        </w:rPr>
      </w:pPr>
    </w:p>
    <w:p w14:paraId="43B65FB8" w14:textId="77777777" w:rsidR="00DA0FD4" w:rsidRPr="00994B16" w:rsidRDefault="00DA0FD4">
      <w:pPr>
        <w:jc w:val="both"/>
        <w:rPr>
          <w:rFonts w:ascii="Arial" w:hAnsi="Arial"/>
          <w:sz w:val="22"/>
          <w:szCs w:val="22"/>
        </w:rPr>
      </w:pPr>
    </w:p>
    <w:p w14:paraId="268B5142" w14:textId="77777777" w:rsidR="00DA0FD4" w:rsidRPr="00994B16" w:rsidRDefault="00DA0FD4">
      <w:pPr>
        <w:jc w:val="both"/>
        <w:rPr>
          <w:rFonts w:ascii="Arial" w:hAnsi="Arial"/>
          <w:sz w:val="22"/>
          <w:szCs w:val="22"/>
        </w:rPr>
      </w:pPr>
    </w:p>
    <w:p w14:paraId="5E679436" w14:textId="77777777" w:rsidR="00DA0FD4" w:rsidRPr="00994B16" w:rsidRDefault="00DA0FD4">
      <w:pPr>
        <w:jc w:val="both"/>
        <w:rPr>
          <w:rFonts w:ascii="Arial" w:hAnsi="Arial"/>
          <w:sz w:val="22"/>
          <w:szCs w:val="22"/>
        </w:rPr>
      </w:pPr>
    </w:p>
    <w:p w14:paraId="0E64F359" w14:textId="49B92259" w:rsidR="009F7A21" w:rsidRPr="00994B16" w:rsidRDefault="00000000">
      <w:pPr>
        <w:jc w:val="both"/>
        <w:rPr>
          <w:rFonts w:ascii="Arial" w:hAnsi="Arial"/>
          <w:sz w:val="22"/>
          <w:szCs w:val="22"/>
        </w:rPr>
      </w:pPr>
      <w:r w:rsidRPr="00994B16">
        <w:rPr>
          <w:rFonts w:ascii="Arial" w:hAnsi="Arial"/>
          <w:sz w:val="22"/>
          <w:szCs w:val="22"/>
        </w:rPr>
        <w:t>P</w:t>
      </w:r>
      <w:r w:rsidRPr="00994B16">
        <w:rPr>
          <w:rFonts w:ascii="Arial" w:hAnsi="Arial"/>
          <w:b/>
          <w:bCs/>
          <w:sz w:val="22"/>
          <w:szCs w:val="22"/>
        </w:rPr>
        <w:t>or: María Letelier Gamboa</w:t>
      </w:r>
    </w:p>
    <w:sectPr w:rsidR="009F7A21" w:rsidRPr="00994B16">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685A"/>
    <w:multiLevelType w:val="hybridMultilevel"/>
    <w:tmpl w:val="3D149724"/>
    <w:lvl w:ilvl="0" w:tplc="02109FD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FA31B75"/>
    <w:multiLevelType w:val="hybridMultilevel"/>
    <w:tmpl w:val="40E89062"/>
    <w:lvl w:ilvl="0" w:tplc="DC0442F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D644C5D"/>
    <w:multiLevelType w:val="multilevel"/>
    <w:tmpl w:val="9A5AD508"/>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A756349"/>
    <w:multiLevelType w:val="hybridMultilevel"/>
    <w:tmpl w:val="BEFC7892"/>
    <w:lvl w:ilvl="0" w:tplc="F4FE4BC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962569063">
    <w:abstractNumId w:val="2"/>
  </w:num>
  <w:num w:numId="2" w16cid:durableId="442380717">
    <w:abstractNumId w:val="0"/>
  </w:num>
  <w:num w:numId="3" w16cid:durableId="1772510727">
    <w:abstractNumId w:val="1"/>
  </w:num>
  <w:num w:numId="4" w16cid:durableId="118301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A21"/>
    <w:rsid w:val="000217E1"/>
    <w:rsid w:val="000F7A32"/>
    <w:rsid w:val="00102348"/>
    <w:rsid w:val="00104546"/>
    <w:rsid w:val="001312E9"/>
    <w:rsid w:val="00162876"/>
    <w:rsid w:val="00184939"/>
    <w:rsid w:val="001B15FB"/>
    <w:rsid w:val="001C6245"/>
    <w:rsid w:val="001F5719"/>
    <w:rsid w:val="00224C33"/>
    <w:rsid w:val="00225102"/>
    <w:rsid w:val="00225D30"/>
    <w:rsid w:val="00337FC7"/>
    <w:rsid w:val="003C59CF"/>
    <w:rsid w:val="003E0087"/>
    <w:rsid w:val="00496321"/>
    <w:rsid w:val="004A0109"/>
    <w:rsid w:val="004E6AD7"/>
    <w:rsid w:val="004F353C"/>
    <w:rsid w:val="005D76DC"/>
    <w:rsid w:val="005E122B"/>
    <w:rsid w:val="00602A52"/>
    <w:rsid w:val="0063633D"/>
    <w:rsid w:val="006726A3"/>
    <w:rsid w:val="006C42FA"/>
    <w:rsid w:val="006C4FEC"/>
    <w:rsid w:val="006C7BE3"/>
    <w:rsid w:val="007212BD"/>
    <w:rsid w:val="00734636"/>
    <w:rsid w:val="007A69D3"/>
    <w:rsid w:val="007F3574"/>
    <w:rsid w:val="00841A49"/>
    <w:rsid w:val="00847713"/>
    <w:rsid w:val="00856CB5"/>
    <w:rsid w:val="0088753E"/>
    <w:rsid w:val="008F4444"/>
    <w:rsid w:val="00963CA4"/>
    <w:rsid w:val="0096558B"/>
    <w:rsid w:val="00994B16"/>
    <w:rsid w:val="00995D60"/>
    <w:rsid w:val="009C4866"/>
    <w:rsid w:val="009F7A21"/>
    <w:rsid w:val="00AB261C"/>
    <w:rsid w:val="00AB31E0"/>
    <w:rsid w:val="00AE1420"/>
    <w:rsid w:val="00B85C5E"/>
    <w:rsid w:val="00C270D4"/>
    <w:rsid w:val="00C33390"/>
    <w:rsid w:val="00C550E6"/>
    <w:rsid w:val="00C5592B"/>
    <w:rsid w:val="00C66BEE"/>
    <w:rsid w:val="00CE27E7"/>
    <w:rsid w:val="00CF5C13"/>
    <w:rsid w:val="00D25E98"/>
    <w:rsid w:val="00D66C54"/>
    <w:rsid w:val="00D761CC"/>
    <w:rsid w:val="00DA0FD4"/>
    <w:rsid w:val="00DF6AF6"/>
    <w:rsid w:val="00E140D8"/>
    <w:rsid w:val="00E342F3"/>
    <w:rsid w:val="00E52D9E"/>
    <w:rsid w:val="00EC227C"/>
    <w:rsid w:val="00EE58AA"/>
    <w:rsid w:val="00F17777"/>
    <w:rsid w:val="00F82A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2406"/>
  <w15:docId w15:val="{0F381FA5-6419-4B87-A71D-0B5E3B90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s-C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Ttulo"/>
    <w:next w:val="Textoindependiente"/>
    <w:uiPriority w:val="9"/>
    <w:semiHidden/>
    <w:unhideWhenUsed/>
    <w:qFormat/>
    <w:pPr>
      <w:numPr>
        <w:ilvl w:val="1"/>
        <w:numId w:val="1"/>
      </w:numPr>
      <w:spacing w:before="200"/>
      <w:outlineLvl w:val="1"/>
    </w:pPr>
    <w:rPr>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uiPriority w:val="34"/>
    <w:qFormat/>
    <w:rsid w:val="0010234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4579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cp:revision>
  <dcterms:created xsi:type="dcterms:W3CDTF">2022-08-04T04:51:00Z</dcterms:created>
  <dcterms:modified xsi:type="dcterms:W3CDTF">2022-08-04T04:51:00Z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2022-06-26T22:42:21Z</dcterms:created>
  <dc:creator/>
  <dc:description/>
  <dc:language>es-CL</dc:language>
  <cp:lastModifiedBy/>
  <dcterms:modified xsi:type="dcterms:W3CDTF">2022-06-27T00:41:11Z</dcterms:modified>
  <cp:revision>17</cp:revision>
  <dc:subject/>
  <dc:title/>
</cp:coreProperties>
</file>